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009B" w14:textId="0D5B0C4A" w:rsidR="00A744CB" w:rsidRPr="004B5906" w:rsidRDefault="00A744CB" w:rsidP="005E3E39">
      <w:pPr>
        <w:ind w:right="90"/>
        <w:jc w:val="center"/>
        <w:rPr>
          <w:rFonts w:cstheme="minorHAnsi"/>
          <w:b/>
        </w:rPr>
      </w:pPr>
      <w:r w:rsidRPr="004B5906">
        <w:rPr>
          <w:rFonts w:cstheme="minorHAnsi"/>
          <w:b/>
        </w:rPr>
        <w:t xml:space="preserve">Tender for the </w:t>
      </w:r>
      <w:r w:rsidR="00B31881">
        <w:rPr>
          <w:rFonts w:cstheme="minorHAnsi"/>
          <w:b/>
        </w:rPr>
        <w:t xml:space="preserve">procurement of the </w:t>
      </w:r>
      <w:r w:rsidR="00010CD2">
        <w:rPr>
          <w:rFonts w:cstheme="minorHAnsi"/>
          <w:b/>
        </w:rPr>
        <w:t xml:space="preserve">bottle label remover and </w:t>
      </w:r>
      <w:r w:rsidR="00010CD2" w:rsidRPr="00010CD2">
        <w:rPr>
          <w:rFonts w:cstheme="minorHAnsi"/>
          <w:b/>
        </w:rPr>
        <w:t>PET packing belt production line</w:t>
      </w:r>
      <w:r w:rsidR="00AA49BA" w:rsidRPr="004B5906">
        <w:rPr>
          <w:rFonts w:cstheme="minorHAnsi"/>
          <w:b/>
        </w:rPr>
        <w:t xml:space="preserve"> </w:t>
      </w:r>
    </w:p>
    <w:p w14:paraId="40E9FA4C" w14:textId="63B88C9B" w:rsidR="00A744CB" w:rsidRPr="004B5906" w:rsidRDefault="00A744CB" w:rsidP="005E3E39">
      <w:pPr>
        <w:ind w:right="90"/>
        <w:jc w:val="center"/>
        <w:rPr>
          <w:rFonts w:cstheme="minorHAnsi"/>
          <w:b/>
        </w:rPr>
      </w:pPr>
      <w:r w:rsidRPr="004B5906">
        <w:rPr>
          <w:rFonts w:cstheme="minorHAnsi"/>
          <w:b/>
        </w:rPr>
        <w:t>Within the framework of the USAID</w:t>
      </w:r>
      <w:r w:rsidR="008D5EEF" w:rsidRPr="004B5906">
        <w:rPr>
          <w:rFonts w:cstheme="minorHAnsi"/>
          <w:b/>
        </w:rPr>
        <w:t>-</w:t>
      </w:r>
      <w:r w:rsidRPr="004B5906">
        <w:rPr>
          <w:rFonts w:cstheme="minorHAnsi"/>
          <w:b/>
        </w:rPr>
        <w:t>funded Program Waste Management Technologies in Regions (phase II)</w:t>
      </w:r>
      <w:r w:rsidR="008D5EEF" w:rsidRPr="004B5906">
        <w:rPr>
          <w:rFonts w:cstheme="minorHAnsi"/>
          <w:b/>
        </w:rPr>
        <w:t xml:space="preserve">, </w:t>
      </w:r>
      <w:r w:rsidRPr="004B5906">
        <w:rPr>
          <w:rFonts w:cstheme="minorHAnsi"/>
          <w:b/>
        </w:rPr>
        <w:t>implemented by</w:t>
      </w:r>
      <w:r w:rsidRPr="004B5906">
        <w:rPr>
          <w:rFonts w:cstheme="minorHAnsi"/>
        </w:rPr>
        <w:t xml:space="preserve"> </w:t>
      </w:r>
      <w:r w:rsidRPr="004B5906">
        <w:rPr>
          <w:rFonts w:cstheme="minorHAnsi"/>
          <w:b/>
        </w:rPr>
        <w:t>CENN</w:t>
      </w:r>
    </w:p>
    <w:p w14:paraId="6B341417" w14:textId="2C4732E2" w:rsidR="00A744CB" w:rsidRPr="004B5906" w:rsidRDefault="00A744CB" w:rsidP="005E3E39">
      <w:pPr>
        <w:tabs>
          <w:tab w:val="left" w:pos="13518"/>
        </w:tabs>
        <w:spacing w:after="0" w:line="240" w:lineRule="auto"/>
        <w:ind w:right="90"/>
        <w:jc w:val="both"/>
        <w:rPr>
          <w:rFonts w:cstheme="minorHAnsi"/>
          <w:b/>
        </w:rPr>
      </w:pPr>
    </w:p>
    <w:p w14:paraId="47F3B86E" w14:textId="6AAA8285" w:rsidR="00A744CB" w:rsidRPr="004B5906" w:rsidRDefault="008D5EEF" w:rsidP="005E3E39">
      <w:pPr>
        <w:spacing w:after="0" w:line="240" w:lineRule="auto"/>
        <w:ind w:right="91"/>
        <w:jc w:val="both"/>
        <w:rPr>
          <w:rFonts w:cstheme="minorHAnsi"/>
        </w:rPr>
      </w:pPr>
      <w:r w:rsidRPr="004B5906">
        <w:rPr>
          <w:rFonts w:cstheme="minorHAnsi"/>
        </w:rPr>
        <w:t xml:space="preserve">The </w:t>
      </w:r>
      <w:r w:rsidR="00A744CB" w:rsidRPr="004B5906">
        <w:rPr>
          <w:rFonts w:cstheme="minorHAnsi"/>
        </w:rPr>
        <w:t xml:space="preserve">USAID/WMTR II program </w:t>
      </w:r>
      <w:r w:rsidRPr="004B5906">
        <w:rPr>
          <w:rFonts w:cstheme="minorHAnsi"/>
        </w:rPr>
        <w:t xml:space="preserve">has </w:t>
      </w:r>
      <w:r w:rsidR="00A744CB" w:rsidRPr="004B5906">
        <w:rPr>
          <w:rFonts w:cstheme="minorHAnsi"/>
        </w:rPr>
        <w:t>announce</w:t>
      </w:r>
      <w:r w:rsidRPr="004B5906">
        <w:rPr>
          <w:rFonts w:cstheme="minorHAnsi"/>
        </w:rPr>
        <w:t>d</w:t>
      </w:r>
      <w:r w:rsidR="00A744CB" w:rsidRPr="004B5906">
        <w:rPr>
          <w:rFonts w:cstheme="minorHAnsi"/>
        </w:rPr>
        <w:t xml:space="preserve"> a tender for companies that are engaged in </w:t>
      </w:r>
      <w:r w:rsidRPr="004B5906">
        <w:rPr>
          <w:rFonts w:cstheme="minorHAnsi"/>
        </w:rPr>
        <w:t xml:space="preserve">the </w:t>
      </w:r>
      <w:r w:rsidR="00A744CB" w:rsidRPr="004B5906">
        <w:rPr>
          <w:rFonts w:cstheme="minorHAnsi"/>
        </w:rPr>
        <w:t xml:space="preserve">supply </w:t>
      </w:r>
      <w:r w:rsidR="00010CD2">
        <w:rPr>
          <w:rFonts w:cstheme="minorHAnsi"/>
        </w:rPr>
        <w:t xml:space="preserve">and transportation </w:t>
      </w:r>
      <w:r w:rsidR="00A744CB" w:rsidRPr="004B5906">
        <w:rPr>
          <w:rFonts w:cstheme="minorHAnsi"/>
        </w:rPr>
        <w:t>of new equipment for th</w:t>
      </w:r>
      <w:r w:rsidRPr="004B5906">
        <w:rPr>
          <w:rFonts w:cstheme="minorHAnsi"/>
        </w:rPr>
        <w:t xml:space="preserve">e </w:t>
      </w:r>
      <w:r w:rsidR="00A744CB" w:rsidRPr="004B5906">
        <w:rPr>
          <w:rFonts w:cstheme="minorHAnsi"/>
        </w:rPr>
        <w:t>production line</w:t>
      </w:r>
      <w:r w:rsidRPr="004B5906">
        <w:rPr>
          <w:rFonts w:cstheme="minorHAnsi"/>
        </w:rPr>
        <w:t xml:space="preserve"> below</w:t>
      </w:r>
      <w:r w:rsidR="00A744CB" w:rsidRPr="004B5906">
        <w:rPr>
          <w:rFonts w:cstheme="minorHAnsi"/>
        </w:rPr>
        <w:t xml:space="preserve">. </w:t>
      </w:r>
    </w:p>
    <w:p w14:paraId="6BF73A63" w14:textId="77777777" w:rsidR="00A744CB" w:rsidRPr="004B5906" w:rsidRDefault="00A744CB" w:rsidP="005E3E39">
      <w:pPr>
        <w:spacing w:after="0" w:line="240" w:lineRule="auto"/>
        <w:ind w:right="90"/>
        <w:jc w:val="both"/>
        <w:rPr>
          <w:rFonts w:cstheme="minorHAnsi"/>
          <w:b/>
        </w:rPr>
      </w:pPr>
    </w:p>
    <w:p w14:paraId="0687CD6C" w14:textId="77777777" w:rsidR="00A744CB" w:rsidRPr="004B5906" w:rsidRDefault="00A744CB" w:rsidP="005E3E39">
      <w:pPr>
        <w:autoSpaceDE w:val="0"/>
        <w:autoSpaceDN w:val="0"/>
        <w:adjustRightInd w:val="0"/>
        <w:spacing w:after="0" w:line="240" w:lineRule="auto"/>
        <w:jc w:val="both"/>
        <w:rPr>
          <w:rFonts w:cstheme="minorHAnsi"/>
          <w:b/>
          <w:bCs/>
        </w:rPr>
      </w:pPr>
      <w:r w:rsidRPr="004B5906">
        <w:rPr>
          <w:rFonts w:cstheme="minorHAnsi"/>
          <w:b/>
          <w:bCs/>
        </w:rPr>
        <w:t>Program Background</w:t>
      </w:r>
    </w:p>
    <w:p w14:paraId="22E0599D" w14:textId="77777777" w:rsidR="00A744CB" w:rsidRPr="004B5906" w:rsidRDefault="00A744CB" w:rsidP="005E3E39">
      <w:pPr>
        <w:autoSpaceDE w:val="0"/>
        <w:autoSpaceDN w:val="0"/>
        <w:adjustRightInd w:val="0"/>
        <w:spacing w:after="0" w:line="240" w:lineRule="auto"/>
        <w:jc w:val="both"/>
        <w:rPr>
          <w:rFonts w:cstheme="minorHAnsi"/>
          <w:b/>
          <w:bCs/>
        </w:rPr>
      </w:pPr>
    </w:p>
    <w:p w14:paraId="13DAAA6A" w14:textId="77777777" w:rsidR="00A744CB" w:rsidRPr="004B5906" w:rsidRDefault="00A744CB" w:rsidP="005E3E39">
      <w:pPr>
        <w:autoSpaceDE w:val="0"/>
        <w:autoSpaceDN w:val="0"/>
        <w:adjustRightInd w:val="0"/>
        <w:spacing w:after="0" w:line="240" w:lineRule="auto"/>
        <w:jc w:val="both"/>
        <w:rPr>
          <w:rFonts w:cstheme="minorHAnsi"/>
        </w:rPr>
      </w:pPr>
      <w:r w:rsidRPr="004B5906">
        <w:rPr>
          <w:rFonts w:cstheme="minorHAnsi"/>
        </w:rPr>
        <w:t>The WMTR II program is implemented by CENN with the support of USAID. The program assists the Government of Georgia (GoG) in modernizing the country’s waste management sector and supporting sustainable development and inclusive economic growth, ensuring the responsible management of natural endowments that will minimize adverse impacts from waste on human health and natural resources.</w:t>
      </w:r>
    </w:p>
    <w:p w14:paraId="46C857D5" w14:textId="77777777" w:rsidR="00A744CB" w:rsidRPr="004B5906" w:rsidRDefault="00A744CB" w:rsidP="005E3E39">
      <w:pPr>
        <w:spacing w:after="0" w:line="240" w:lineRule="auto"/>
        <w:jc w:val="both"/>
        <w:rPr>
          <w:rFonts w:cstheme="minorHAnsi"/>
        </w:rPr>
      </w:pPr>
    </w:p>
    <w:p w14:paraId="0EDE707B" w14:textId="77777777" w:rsidR="00A744CB" w:rsidRPr="004B5906" w:rsidRDefault="00A744CB" w:rsidP="005E3E39">
      <w:pPr>
        <w:spacing w:after="0" w:line="240" w:lineRule="auto"/>
        <w:jc w:val="both"/>
        <w:rPr>
          <w:rFonts w:cstheme="minorHAnsi"/>
          <w:color w:val="000000" w:themeColor="text1"/>
        </w:rPr>
      </w:pPr>
      <w:r w:rsidRPr="004B5906">
        <w:rPr>
          <w:rFonts w:cstheme="minorHAnsi"/>
        </w:rPr>
        <w:t>The WMTR II has four main objectives</w:t>
      </w:r>
      <w:r w:rsidRPr="004B5906">
        <w:rPr>
          <w:rFonts w:cstheme="minorHAns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672"/>
      </w:tblGrid>
      <w:tr w:rsidR="00A744CB" w:rsidRPr="004B5906" w14:paraId="1588D8B2" w14:textId="77777777" w:rsidTr="00946F67">
        <w:tc>
          <w:tcPr>
            <w:tcW w:w="704" w:type="dxa"/>
          </w:tcPr>
          <w:p w14:paraId="068DD9F5"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0AEF331F"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Implementing an Integrated Waste Management System</w:t>
            </w:r>
          </w:p>
        </w:tc>
      </w:tr>
      <w:tr w:rsidR="00A744CB" w:rsidRPr="004B5906" w14:paraId="3F66CF3B" w14:textId="77777777" w:rsidTr="005E3E39">
        <w:trPr>
          <w:trHeight w:val="80"/>
        </w:trPr>
        <w:tc>
          <w:tcPr>
            <w:tcW w:w="704" w:type="dxa"/>
          </w:tcPr>
          <w:p w14:paraId="3DEDF37D"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6CA2DF8B"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Private Sector-Led Recycling</w:t>
            </w:r>
          </w:p>
        </w:tc>
      </w:tr>
      <w:tr w:rsidR="00A744CB" w:rsidRPr="004B5906" w14:paraId="0019B6F8" w14:textId="77777777" w:rsidTr="00946F67">
        <w:tc>
          <w:tcPr>
            <w:tcW w:w="704" w:type="dxa"/>
          </w:tcPr>
          <w:p w14:paraId="6628EE76"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4B511183"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Illegal Dumping Penalties and Tariff Policy</w:t>
            </w:r>
          </w:p>
        </w:tc>
      </w:tr>
      <w:tr w:rsidR="00A744CB" w:rsidRPr="004B5906" w14:paraId="5CC24ACC" w14:textId="77777777" w:rsidTr="00946F67">
        <w:tc>
          <w:tcPr>
            <w:tcW w:w="704" w:type="dxa"/>
          </w:tcPr>
          <w:p w14:paraId="758CFC8A"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3CC14008"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Public Outreach</w:t>
            </w:r>
          </w:p>
        </w:tc>
      </w:tr>
    </w:tbl>
    <w:p w14:paraId="24BC506C" w14:textId="77777777" w:rsidR="00A744CB" w:rsidRPr="004B5906" w:rsidRDefault="00A744CB" w:rsidP="005E3E39">
      <w:pPr>
        <w:spacing w:after="0" w:line="240" w:lineRule="auto"/>
        <w:jc w:val="both"/>
        <w:rPr>
          <w:rFonts w:cstheme="minorHAnsi"/>
        </w:rPr>
      </w:pPr>
    </w:p>
    <w:p w14:paraId="676610AE" w14:textId="77777777" w:rsidR="00A744CB" w:rsidRPr="004B5906" w:rsidRDefault="00A744CB" w:rsidP="005E3E39">
      <w:pPr>
        <w:spacing w:after="0" w:line="240" w:lineRule="auto"/>
        <w:jc w:val="both"/>
        <w:rPr>
          <w:rFonts w:cstheme="minorHAnsi"/>
        </w:rPr>
      </w:pPr>
      <w:r w:rsidRPr="004B5906">
        <w:rPr>
          <w:rFonts w:cstheme="minorHAnsi"/>
        </w:rPr>
        <w:t>The program mainstreams innovative approaches, applies new technologies, and streamlines strong partnerships to achieve, sustain and fulfill set objectives and solve developmental challenges.</w:t>
      </w:r>
    </w:p>
    <w:p w14:paraId="519ACE0F" w14:textId="77777777" w:rsidR="00A744CB" w:rsidRPr="004B5906" w:rsidRDefault="00A744CB" w:rsidP="005E3E39">
      <w:pPr>
        <w:spacing w:after="0" w:line="240" w:lineRule="auto"/>
        <w:jc w:val="both"/>
        <w:rPr>
          <w:rFonts w:cstheme="minorHAnsi"/>
        </w:rPr>
      </w:pPr>
    </w:p>
    <w:p w14:paraId="3ADFF00A" w14:textId="77777777" w:rsidR="00A744CB" w:rsidRPr="004B5906" w:rsidRDefault="00A744CB" w:rsidP="005E3E39">
      <w:pPr>
        <w:spacing w:after="0" w:line="240" w:lineRule="auto"/>
        <w:ind w:right="91"/>
        <w:jc w:val="both"/>
        <w:rPr>
          <w:rFonts w:cstheme="minorHAnsi"/>
          <w:b/>
        </w:rPr>
      </w:pPr>
      <w:r w:rsidRPr="004B5906">
        <w:rPr>
          <w:rFonts w:cstheme="minorHAnsi"/>
          <w:b/>
        </w:rPr>
        <w:t>The purpose of the tender:</w:t>
      </w:r>
    </w:p>
    <w:p w14:paraId="3C087A43" w14:textId="3617F26D" w:rsidR="00A744CB" w:rsidRPr="004B5906" w:rsidRDefault="00A744CB" w:rsidP="000C7F0A">
      <w:pPr>
        <w:spacing w:after="0" w:line="240" w:lineRule="auto"/>
        <w:jc w:val="both"/>
        <w:rPr>
          <w:rFonts w:cstheme="minorHAnsi"/>
          <w:b/>
        </w:rPr>
      </w:pPr>
      <w:r w:rsidRPr="004B5906">
        <w:rPr>
          <w:rFonts w:cstheme="minorHAnsi"/>
        </w:rPr>
        <w:t xml:space="preserve">The purpose of the tender is to ensure </w:t>
      </w:r>
      <w:r w:rsidR="008D5EEF" w:rsidRPr="004B5906">
        <w:rPr>
          <w:rFonts w:cstheme="minorHAnsi"/>
        </w:rPr>
        <w:t xml:space="preserve">the </w:t>
      </w:r>
      <w:r w:rsidRPr="004B5906">
        <w:rPr>
          <w:rFonts w:cstheme="minorHAnsi"/>
        </w:rPr>
        <w:t xml:space="preserve">purchase </w:t>
      </w:r>
      <w:r w:rsidR="00010CD2">
        <w:rPr>
          <w:rFonts w:cstheme="minorHAnsi"/>
        </w:rPr>
        <w:t xml:space="preserve">and transportation </w:t>
      </w:r>
      <w:r w:rsidRPr="004B5906">
        <w:rPr>
          <w:rFonts w:cstheme="minorHAnsi"/>
        </w:rPr>
        <w:t xml:space="preserve">of </w:t>
      </w:r>
      <w:r w:rsidR="00010CD2">
        <w:rPr>
          <w:rFonts w:cstheme="minorHAnsi"/>
          <w:b/>
        </w:rPr>
        <w:t xml:space="preserve">bottle label remover and </w:t>
      </w:r>
      <w:r w:rsidR="00010CD2" w:rsidRPr="00010CD2">
        <w:rPr>
          <w:rFonts w:cstheme="minorHAnsi"/>
          <w:b/>
        </w:rPr>
        <w:t>PET packing belt production line</w:t>
      </w:r>
      <w:r w:rsidR="000C7F0A" w:rsidRPr="004B5906">
        <w:rPr>
          <w:rFonts w:cstheme="minorHAnsi"/>
          <w:b/>
        </w:rPr>
        <w:t xml:space="preserve"> </w:t>
      </w:r>
      <w:r w:rsidRPr="004B5906">
        <w:rPr>
          <w:rFonts w:cstheme="minorHAnsi"/>
          <w:color w:val="000000" w:themeColor="text1"/>
        </w:rPr>
        <w:t>for</w:t>
      </w:r>
      <w:r w:rsidRPr="004B5906">
        <w:rPr>
          <w:rFonts w:cstheme="minorHAnsi"/>
          <w:b/>
          <w:color w:val="000000" w:themeColor="text1"/>
        </w:rPr>
        <w:t xml:space="preserve"> </w:t>
      </w:r>
      <w:r w:rsidRPr="004B5906">
        <w:rPr>
          <w:rFonts w:cstheme="minorHAnsi"/>
          <w:color w:val="000000" w:themeColor="text1"/>
        </w:rPr>
        <w:t>the</w:t>
      </w:r>
      <w:r w:rsidRPr="004B5906">
        <w:rPr>
          <w:rFonts w:cstheme="minorHAnsi"/>
          <w:b/>
          <w:color w:val="000000" w:themeColor="text1"/>
        </w:rPr>
        <w:t xml:space="preserve"> </w:t>
      </w:r>
      <w:r w:rsidR="00E653E1" w:rsidRPr="004B5906">
        <w:rPr>
          <w:rFonts w:eastAsia="Times New Roman" w:cstheme="minorHAnsi"/>
        </w:rPr>
        <w:t>waste aggregating</w:t>
      </w:r>
      <w:r w:rsidR="00E653E1" w:rsidRPr="004B5906">
        <w:rPr>
          <w:rFonts w:cstheme="minorHAnsi"/>
        </w:rPr>
        <w:t xml:space="preserve"> </w:t>
      </w:r>
      <w:r w:rsidRPr="004B5906">
        <w:rPr>
          <w:rFonts w:cstheme="minorHAnsi"/>
        </w:rPr>
        <w:t>company.</w:t>
      </w:r>
      <w:r w:rsidRPr="004B5906">
        <w:rPr>
          <w:rFonts w:cstheme="minorHAnsi"/>
          <w:b/>
          <w:color w:val="000000" w:themeColor="text1"/>
        </w:rPr>
        <w:t xml:space="preserve"> </w:t>
      </w:r>
      <w:r w:rsidRPr="004B5906">
        <w:rPr>
          <w:rFonts w:cstheme="minorHAnsi"/>
          <w:color w:val="000000" w:themeColor="text1"/>
        </w:rPr>
        <w:t xml:space="preserve">Brief information </w:t>
      </w:r>
      <w:r w:rsidR="008D5EEF" w:rsidRPr="004B5906">
        <w:rPr>
          <w:rFonts w:cstheme="minorHAnsi"/>
          <w:color w:val="000000" w:themeColor="text1"/>
        </w:rPr>
        <w:t>about the</w:t>
      </w:r>
      <w:r w:rsidRPr="004B5906">
        <w:rPr>
          <w:rFonts w:cstheme="minorHAnsi"/>
          <w:b/>
          <w:color w:val="000000" w:themeColor="text1"/>
        </w:rPr>
        <w:t xml:space="preserve"> </w:t>
      </w:r>
      <w:r w:rsidRPr="004B5906">
        <w:rPr>
          <w:rFonts w:cstheme="minorHAnsi"/>
          <w:color w:val="000000" w:themeColor="text1"/>
        </w:rPr>
        <w:t xml:space="preserve">equipment and technical specifications </w:t>
      </w:r>
      <w:r w:rsidR="008D5EEF" w:rsidRPr="004B5906">
        <w:rPr>
          <w:rFonts w:cstheme="minorHAnsi"/>
          <w:color w:val="000000" w:themeColor="text1"/>
        </w:rPr>
        <w:t>is provided</w:t>
      </w:r>
      <w:r w:rsidRPr="004B5906">
        <w:rPr>
          <w:rFonts w:cstheme="minorHAnsi"/>
          <w:color w:val="000000" w:themeColor="text1"/>
        </w:rPr>
        <w:t xml:space="preserve"> below:</w:t>
      </w:r>
    </w:p>
    <w:p w14:paraId="65D4D1C5" w14:textId="7EEF066F" w:rsidR="009C2AD2" w:rsidRDefault="009C2AD2" w:rsidP="005E3E39">
      <w:pPr>
        <w:tabs>
          <w:tab w:val="left" w:pos="810"/>
          <w:tab w:val="left" w:pos="993"/>
        </w:tabs>
        <w:spacing w:after="0"/>
        <w:jc w:val="both"/>
        <w:rPr>
          <w:rFonts w:cstheme="minorHAnsi"/>
        </w:rPr>
      </w:pPr>
    </w:p>
    <w:p w14:paraId="14BB6CB1" w14:textId="100D4945" w:rsidR="00010CD2" w:rsidRDefault="00010CD2" w:rsidP="00010CD2">
      <w:pPr>
        <w:spacing w:after="0" w:line="240" w:lineRule="auto"/>
        <w:rPr>
          <w:rFonts w:cstheme="minorHAnsi"/>
          <w:b/>
        </w:rPr>
      </w:pPr>
      <w:r w:rsidRPr="00010CD2">
        <w:rPr>
          <w:rFonts w:cstheme="minorHAnsi"/>
          <w:b/>
        </w:rPr>
        <w:t>Bottle label remover</w:t>
      </w:r>
    </w:p>
    <w:p w14:paraId="3E1BDB7F" w14:textId="525F06EC" w:rsidR="00010CD2" w:rsidRPr="00C23F72" w:rsidRDefault="00010CD2" w:rsidP="00010CD2">
      <w:pPr>
        <w:spacing w:after="0" w:line="240" w:lineRule="auto"/>
        <w:rPr>
          <w:rFonts w:cstheme="minorHAnsi"/>
          <w:color w:val="FF0000"/>
          <w:u w:val="single"/>
        </w:rPr>
      </w:pPr>
      <w:r w:rsidRPr="00C23F72">
        <w:rPr>
          <w:rFonts w:cstheme="minorHAnsi"/>
          <w:b/>
          <w:u w:val="single"/>
        </w:rPr>
        <w:t>Ceiling - $</w:t>
      </w:r>
      <w:r w:rsidR="00B31881">
        <w:rPr>
          <w:rFonts w:cstheme="minorHAnsi"/>
          <w:b/>
          <w:u w:val="single"/>
        </w:rPr>
        <w:t>11</w:t>
      </w:r>
      <w:r w:rsidRPr="00C23F72">
        <w:rPr>
          <w:rFonts w:cstheme="minorHAnsi"/>
          <w:b/>
          <w:u w:val="single"/>
        </w:rPr>
        <w:t>,</w:t>
      </w:r>
      <w:r w:rsidR="00B31881">
        <w:rPr>
          <w:rFonts w:cstheme="minorHAnsi"/>
          <w:b/>
          <w:u w:val="single"/>
        </w:rPr>
        <w:t>000</w:t>
      </w:r>
    </w:p>
    <w:p w14:paraId="68C08E31" w14:textId="77777777" w:rsidR="00010CD2" w:rsidRPr="00010CD2" w:rsidRDefault="00010CD2" w:rsidP="00010CD2">
      <w:pPr>
        <w:spacing w:after="0" w:line="240" w:lineRule="auto"/>
        <w:rPr>
          <w:rFonts w:cstheme="minorHAnsi"/>
          <w:b/>
        </w:rPr>
      </w:pPr>
    </w:p>
    <w:p w14:paraId="75457EB1"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Capacity - No less than 500 kg/hour</w:t>
      </w:r>
    </w:p>
    <w:p w14:paraId="061A3594"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Must separate 92% of packaging from the PET bottle</w:t>
      </w:r>
    </w:p>
    <w:p w14:paraId="36862A2F"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No flakes waste and no water consumption</w:t>
      </w:r>
    </w:p>
    <w:p w14:paraId="540D287C"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Motor power: 7.5kw</w:t>
      </w:r>
    </w:p>
    <w:p w14:paraId="17D70DF7"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Fan power: 3kw</w:t>
      </w:r>
    </w:p>
    <w:p w14:paraId="303F8C4E"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Rotary Blade: 32 pieces (teeth 288 pieces)</w:t>
      </w:r>
    </w:p>
    <w:p w14:paraId="10F6626F"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lastRenderedPageBreak/>
        <w:t>Fixed blade: 28 sets with 112 pieces (teeth 672 pieces)</w:t>
      </w:r>
    </w:p>
    <w:p w14:paraId="572AE47C" w14:textId="659CCAFB"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 xml:space="preserve">CE metal certificate of the equipment </w:t>
      </w:r>
    </w:p>
    <w:p w14:paraId="5D3B3298" w14:textId="5345A738" w:rsidR="00010CD2" w:rsidRPr="00A47095" w:rsidRDefault="00010CD2" w:rsidP="00010CD2">
      <w:pPr>
        <w:pStyle w:val="ListParagraph"/>
        <w:numPr>
          <w:ilvl w:val="0"/>
          <w:numId w:val="32"/>
        </w:numPr>
        <w:spacing w:after="0" w:line="240" w:lineRule="auto"/>
        <w:rPr>
          <w:rFonts w:cstheme="minorHAnsi"/>
        </w:rPr>
      </w:pPr>
      <w:r w:rsidRPr="00A47095">
        <w:rPr>
          <w:rFonts w:cstheme="minorHAnsi"/>
        </w:rPr>
        <w:t>Warranty</w:t>
      </w:r>
    </w:p>
    <w:p w14:paraId="322CF64C" w14:textId="0AB7554D" w:rsidR="00010CD2" w:rsidRDefault="00010CD2" w:rsidP="00010CD2">
      <w:pPr>
        <w:spacing w:after="0" w:line="240" w:lineRule="auto"/>
        <w:rPr>
          <w:rFonts w:cstheme="minorHAnsi"/>
        </w:rPr>
      </w:pPr>
    </w:p>
    <w:p w14:paraId="58FFB857" w14:textId="0A9F2192" w:rsidR="00010CD2" w:rsidRDefault="00010CD2" w:rsidP="00010CD2">
      <w:pPr>
        <w:spacing w:after="0" w:line="240" w:lineRule="auto"/>
        <w:rPr>
          <w:rFonts w:cstheme="minorHAnsi"/>
          <w:b/>
        </w:rPr>
      </w:pPr>
      <w:r w:rsidRPr="00010CD2">
        <w:rPr>
          <w:rFonts w:cstheme="minorHAnsi"/>
          <w:b/>
        </w:rPr>
        <w:t xml:space="preserve">PET packing belt production line </w:t>
      </w:r>
    </w:p>
    <w:p w14:paraId="4FF92917" w14:textId="448BA927" w:rsidR="00010CD2" w:rsidRPr="00C23F72" w:rsidRDefault="00010CD2" w:rsidP="00010CD2">
      <w:pPr>
        <w:spacing w:after="0" w:line="240" w:lineRule="auto"/>
        <w:rPr>
          <w:rFonts w:cstheme="minorHAnsi"/>
          <w:color w:val="FF0000"/>
          <w:u w:val="single"/>
        </w:rPr>
      </w:pPr>
      <w:r w:rsidRPr="00C23F72">
        <w:rPr>
          <w:rFonts w:cstheme="minorHAnsi"/>
          <w:b/>
          <w:u w:val="single"/>
        </w:rPr>
        <w:t>Ceiling - $</w:t>
      </w:r>
      <w:r w:rsidR="00B31881">
        <w:rPr>
          <w:rFonts w:cstheme="minorHAnsi"/>
          <w:b/>
          <w:u w:val="single"/>
        </w:rPr>
        <w:t>75</w:t>
      </w:r>
      <w:r w:rsidRPr="00C23F72">
        <w:rPr>
          <w:rFonts w:cstheme="minorHAnsi"/>
          <w:b/>
          <w:u w:val="single"/>
        </w:rPr>
        <w:t>,</w:t>
      </w:r>
      <w:r w:rsidR="00B31881">
        <w:rPr>
          <w:rFonts w:cstheme="minorHAnsi"/>
          <w:b/>
          <w:u w:val="single"/>
        </w:rPr>
        <w:t>000</w:t>
      </w:r>
    </w:p>
    <w:p w14:paraId="15D78DB2" w14:textId="77777777" w:rsidR="00010CD2" w:rsidRPr="00010CD2" w:rsidRDefault="00010CD2" w:rsidP="00010CD2">
      <w:pPr>
        <w:spacing w:after="0" w:line="240" w:lineRule="auto"/>
        <w:rPr>
          <w:rFonts w:cstheme="minorHAnsi"/>
          <w:b/>
        </w:rPr>
      </w:pPr>
    </w:p>
    <w:p w14:paraId="654FC3FC"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Capacity - No less than 100 kg/hour</w:t>
      </w:r>
    </w:p>
    <w:p w14:paraId="401E8758"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Thickness of produced belt - 0.6-1.3 mm</w:t>
      </w:r>
    </w:p>
    <w:p w14:paraId="6E3B0AEA"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Width of produced belt - 10-25 mm</w:t>
      </w:r>
    </w:p>
    <w:p w14:paraId="6A1EABF1"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Producer of the control desk should be indicated</w:t>
      </w:r>
    </w:p>
    <w:p w14:paraId="35B71CFC"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Dimensions: The length of the line should be no more than 35 meters, line should be installed in the building with dimensions 18X24 meters, the line should have one corner of 90 degree</w:t>
      </w:r>
    </w:p>
    <w:p w14:paraId="4CDFC09E"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Mould: at least double output</w:t>
      </w:r>
    </w:p>
    <w:p w14:paraId="3EED5BC5"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Winder: the same number of mould output</w:t>
      </w:r>
    </w:p>
    <w:p w14:paraId="32E65D66"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The line should be equipped with Drying System Silo and Dehumidify Dryer (honeycomb drying)</w:t>
      </w:r>
    </w:p>
    <w:p w14:paraId="4A99DACF"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CE metal certificate of the equipment</w:t>
      </w:r>
    </w:p>
    <w:p w14:paraId="0B6C1F5A" w14:textId="3CE50387" w:rsidR="00010CD2" w:rsidRPr="00A47095" w:rsidRDefault="00010CD2" w:rsidP="00010CD2">
      <w:pPr>
        <w:pStyle w:val="ListParagraph"/>
        <w:numPr>
          <w:ilvl w:val="0"/>
          <w:numId w:val="32"/>
        </w:numPr>
        <w:spacing w:after="0" w:line="240" w:lineRule="auto"/>
        <w:rPr>
          <w:rFonts w:cstheme="minorHAnsi"/>
        </w:rPr>
      </w:pPr>
      <w:r w:rsidRPr="00A47095">
        <w:rPr>
          <w:rFonts w:cstheme="minorHAnsi"/>
        </w:rPr>
        <w:t>Warranty</w:t>
      </w:r>
    </w:p>
    <w:p w14:paraId="38C51B06" w14:textId="21E90E91" w:rsidR="00B31881" w:rsidRPr="00A47095" w:rsidRDefault="00B31881" w:rsidP="00B31881">
      <w:pPr>
        <w:spacing w:after="0" w:line="240" w:lineRule="auto"/>
        <w:rPr>
          <w:rFonts w:cstheme="minorHAnsi"/>
        </w:rPr>
      </w:pPr>
    </w:p>
    <w:p w14:paraId="05B764F4" w14:textId="6CC61256" w:rsidR="00B31881" w:rsidRPr="00A47095" w:rsidRDefault="00F55C55" w:rsidP="00B31881">
      <w:pPr>
        <w:spacing w:after="0" w:line="240" w:lineRule="auto"/>
        <w:rPr>
          <w:rFonts w:cstheme="minorHAnsi"/>
        </w:rPr>
      </w:pPr>
      <w:r w:rsidRPr="00A47095">
        <w:rPr>
          <w:rFonts w:cstheme="minorHAnsi"/>
        </w:rPr>
        <w:t>All</w:t>
      </w:r>
      <w:r w:rsidR="00B31881" w:rsidRPr="00A47095">
        <w:rPr>
          <w:rFonts w:cstheme="minorHAnsi"/>
        </w:rPr>
        <w:t xml:space="preserve"> equipment transportation</w:t>
      </w:r>
    </w:p>
    <w:p w14:paraId="0074A73E" w14:textId="3BE4DF6C" w:rsidR="00B31881" w:rsidRPr="00A47095" w:rsidRDefault="00B31881" w:rsidP="00B31881">
      <w:pPr>
        <w:spacing w:after="0" w:line="240" w:lineRule="auto"/>
        <w:rPr>
          <w:rFonts w:cstheme="minorHAnsi"/>
          <w:color w:val="FF0000"/>
          <w:u w:val="single"/>
        </w:rPr>
      </w:pPr>
      <w:r w:rsidRPr="00A47095">
        <w:rPr>
          <w:rFonts w:cstheme="minorHAnsi"/>
          <w:b/>
          <w:u w:val="single"/>
        </w:rPr>
        <w:t>Ceiling - $4,100</w:t>
      </w:r>
    </w:p>
    <w:p w14:paraId="79DDD30C" w14:textId="77777777" w:rsidR="00B31881" w:rsidRPr="00A47095" w:rsidRDefault="00B31881" w:rsidP="00B31881">
      <w:pPr>
        <w:spacing w:after="0" w:line="240" w:lineRule="auto"/>
        <w:rPr>
          <w:rFonts w:cstheme="minorHAnsi"/>
        </w:rPr>
      </w:pPr>
    </w:p>
    <w:p w14:paraId="04E08940" w14:textId="7AD1302A" w:rsidR="00B31881" w:rsidRPr="00A47095" w:rsidRDefault="00B31881" w:rsidP="00F55C55">
      <w:pPr>
        <w:pStyle w:val="ListParagraph"/>
        <w:numPr>
          <w:ilvl w:val="0"/>
          <w:numId w:val="41"/>
        </w:numPr>
        <w:spacing w:after="0" w:line="240" w:lineRule="auto"/>
        <w:rPr>
          <w:rFonts w:cstheme="minorHAnsi"/>
        </w:rPr>
      </w:pPr>
      <w:r w:rsidRPr="00A47095">
        <w:rPr>
          <w:rFonts w:cstheme="minorHAnsi"/>
        </w:rPr>
        <w:t>The final destination of the equipment is Georgia, Rustavi.</w:t>
      </w:r>
    </w:p>
    <w:p w14:paraId="02D3C1C7" w14:textId="26F0DE6C" w:rsidR="00B31881" w:rsidRPr="00A47095" w:rsidRDefault="00B31881" w:rsidP="00F55C55">
      <w:pPr>
        <w:pStyle w:val="ListParagraph"/>
        <w:numPr>
          <w:ilvl w:val="0"/>
          <w:numId w:val="41"/>
        </w:numPr>
        <w:spacing w:after="0" w:line="240" w:lineRule="auto"/>
        <w:rPr>
          <w:rFonts w:cstheme="minorHAnsi"/>
        </w:rPr>
      </w:pPr>
      <w:r w:rsidRPr="00A47095">
        <w:rPr>
          <w:rFonts w:cstheme="minorHAnsi"/>
        </w:rPr>
        <w:t>Incoterms: DAP</w:t>
      </w:r>
    </w:p>
    <w:p w14:paraId="2281DB03" w14:textId="0144E6DE" w:rsidR="00B31881" w:rsidRPr="00A47095" w:rsidRDefault="00B31881" w:rsidP="00F55C55">
      <w:pPr>
        <w:pStyle w:val="ListParagraph"/>
        <w:numPr>
          <w:ilvl w:val="0"/>
          <w:numId w:val="41"/>
        </w:numPr>
        <w:spacing w:after="0" w:line="240" w:lineRule="auto"/>
        <w:rPr>
          <w:rFonts w:cstheme="minorHAnsi"/>
        </w:rPr>
      </w:pPr>
      <w:r w:rsidRPr="00A47095">
        <w:rPr>
          <w:rFonts w:cstheme="minorHAnsi"/>
        </w:rPr>
        <w:t>Please, indicate the way of transportation in the proposal.</w:t>
      </w:r>
    </w:p>
    <w:p w14:paraId="23DC4A14" w14:textId="579EA1DA" w:rsidR="00B31881" w:rsidRDefault="00B31881" w:rsidP="00B31881">
      <w:pPr>
        <w:spacing w:after="0" w:line="240" w:lineRule="auto"/>
        <w:rPr>
          <w:rFonts w:cstheme="minorHAnsi"/>
          <w:highlight w:val="yellow"/>
        </w:rPr>
      </w:pPr>
    </w:p>
    <w:p w14:paraId="7203560C" w14:textId="0F021888" w:rsidR="00A744CB" w:rsidRPr="004B5906" w:rsidRDefault="00A744CB" w:rsidP="005E3E39">
      <w:pPr>
        <w:spacing w:before="120" w:after="0" w:line="240" w:lineRule="auto"/>
        <w:ind w:right="91"/>
        <w:jc w:val="both"/>
        <w:rPr>
          <w:rFonts w:cstheme="minorHAnsi"/>
          <w:b/>
        </w:rPr>
      </w:pPr>
      <w:r w:rsidRPr="004B5906">
        <w:rPr>
          <w:rFonts w:cstheme="minorHAnsi"/>
          <w:b/>
        </w:rPr>
        <w:t>To participate in</w:t>
      </w:r>
      <w:r w:rsidR="00C26B7C" w:rsidRPr="004B5906">
        <w:rPr>
          <w:rFonts w:cstheme="minorHAnsi"/>
          <w:b/>
        </w:rPr>
        <w:t xml:space="preserve"> the</w:t>
      </w:r>
      <w:r w:rsidRPr="004B5906">
        <w:rPr>
          <w:rFonts w:cstheme="minorHAnsi"/>
          <w:b/>
        </w:rPr>
        <w:t xml:space="preserve"> tender: </w:t>
      </w:r>
    </w:p>
    <w:p w14:paraId="0508F6A2" w14:textId="77777777" w:rsidR="00A744CB" w:rsidRPr="004B5906" w:rsidRDefault="00A744CB" w:rsidP="005E3E39">
      <w:pPr>
        <w:spacing w:after="0" w:line="240" w:lineRule="auto"/>
        <w:ind w:right="91"/>
        <w:jc w:val="both"/>
        <w:rPr>
          <w:rFonts w:cstheme="minorHAnsi"/>
        </w:rPr>
      </w:pPr>
    </w:p>
    <w:p w14:paraId="53C07872" w14:textId="77777777" w:rsidR="005E3E39" w:rsidRPr="004B5906" w:rsidRDefault="00A744CB" w:rsidP="005E3E39">
      <w:pPr>
        <w:spacing w:after="0" w:line="240" w:lineRule="auto"/>
        <w:ind w:right="91"/>
        <w:rPr>
          <w:rFonts w:cstheme="minorHAnsi"/>
        </w:rPr>
      </w:pPr>
      <w:r w:rsidRPr="004B5906">
        <w:rPr>
          <w:rFonts w:cstheme="minorHAnsi"/>
        </w:rPr>
        <w:t xml:space="preserve">Interested </w:t>
      </w:r>
      <w:r w:rsidR="00C26B7C" w:rsidRPr="004B5906">
        <w:rPr>
          <w:rFonts w:cstheme="minorHAnsi"/>
        </w:rPr>
        <w:t xml:space="preserve">and qualified </w:t>
      </w:r>
      <w:r w:rsidRPr="004B5906">
        <w:rPr>
          <w:rFonts w:cstheme="minorHAnsi"/>
        </w:rPr>
        <w:t>companies should submit their bids in one</w:t>
      </w:r>
      <w:r w:rsidR="00C26B7C" w:rsidRPr="004B5906">
        <w:rPr>
          <w:rFonts w:cstheme="minorHAnsi"/>
        </w:rPr>
        <w:t xml:space="preserve"> PDF</w:t>
      </w:r>
      <w:r w:rsidRPr="004B5906">
        <w:rPr>
          <w:rFonts w:cstheme="minorHAnsi"/>
        </w:rPr>
        <w:t xml:space="preserve"> file </w:t>
      </w:r>
      <w:r w:rsidR="00C26B7C" w:rsidRPr="004B5906">
        <w:rPr>
          <w:rFonts w:cstheme="minorHAnsi"/>
        </w:rPr>
        <w:t>to</w:t>
      </w:r>
      <w:r w:rsidRPr="004B5906">
        <w:rPr>
          <w:rFonts w:cstheme="minorHAnsi"/>
        </w:rPr>
        <w:t>:</w:t>
      </w:r>
    </w:p>
    <w:p w14:paraId="43EA6A76" w14:textId="7D95485E" w:rsidR="00A744CB" w:rsidRPr="004B5906" w:rsidRDefault="00C70F75" w:rsidP="005E3E39">
      <w:pPr>
        <w:spacing w:after="0" w:line="240" w:lineRule="auto"/>
        <w:ind w:right="91"/>
        <w:rPr>
          <w:rFonts w:cstheme="minorHAnsi"/>
        </w:rPr>
      </w:pPr>
      <w:hyperlink r:id="rId8" w:history="1">
        <w:r w:rsidR="00A744CB" w:rsidRPr="004B5906">
          <w:rPr>
            <w:rStyle w:val="Hyperlink"/>
            <w:rFonts w:cstheme="minorHAnsi"/>
          </w:rPr>
          <w:t>shorena.ebanoidze@cenn.org</w:t>
        </w:r>
      </w:hyperlink>
      <w:r w:rsidR="00A744CB" w:rsidRPr="004B5906">
        <w:rPr>
          <w:rFonts w:cstheme="minorHAnsi"/>
        </w:rPr>
        <w:t xml:space="preserve"> no later than</w:t>
      </w:r>
      <w:r w:rsidR="00282DC8">
        <w:rPr>
          <w:rFonts w:cstheme="minorHAnsi"/>
        </w:rPr>
        <w:t xml:space="preserve"> </w:t>
      </w:r>
      <w:r w:rsidR="00344696">
        <w:rPr>
          <w:rFonts w:cstheme="minorHAnsi"/>
        </w:rPr>
        <w:t>July</w:t>
      </w:r>
      <w:r w:rsidR="00A744CB" w:rsidRPr="004B5906">
        <w:rPr>
          <w:rFonts w:cstheme="minorHAnsi"/>
        </w:rPr>
        <w:t xml:space="preserve"> </w:t>
      </w:r>
      <w:r w:rsidR="00344696">
        <w:rPr>
          <w:rFonts w:cstheme="minorHAnsi"/>
        </w:rPr>
        <w:t>26</w:t>
      </w:r>
      <w:bookmarkStart w:id="0" w:name="_GoBack"/>
      <w:bookmarkEnd w:id="0"/>
      <w:r w:rsidR="00A744CB" w:rsidRPr="004B5906">
        <w:rPr>
          <w:rFonts w:cstheme="minorHAnsi"/>
        </w:rPr>
        <w:t xml:space="preserve">, 2019. </w:t>
      </w:r>
    </w:p>
    <w:p w14:paraId="130300E5" w14:textId="77777777" w:rsidR="00A744CB" w:rsidRPr="004B5906" w:rsidRDefault="00A744CB" w:rsidP="005E3E39">
      <w:pPr>
        <w:spacing w:after="0" w:line="240" w:lineRule="auto"/>
        <w:ind w:right="91"/>
        <w:rPr>
          <w:rFonts w:cstheme="minorHAnsi"/>
        </w:rPr>
      </w:pPr>
    </w:p>
    <w:p w14:paraId="7546045D" w14:textId="77777777" w:rsidR="00A744CB" w:rsidRPr="004B5906" w:rsidRDefault="00A744CB" w:rsidP="005E3E39">
      <w:pPr>
        <w:spacing w:after="0" w:line="240" w:lineRule="auto"/>
        <w:ind w:right="91"/>
        <w:jc w:val="both"/>
        <w:rPr>
          <w:rFonts w:cstheme="minorHAnsi"/>
        </w:rPr>
      </w:pPr>
      <w:r w:rsidRPr="004B5906">
        <w:rPr>
          <w:rFonts w:cstheme="minorHAnsi"/>
        </w:rPr>
        <w:t xml:space="preserve">Bids should include the following information: </w:t>
      </w:r>
    </w:p>
    <w:p w14:paraId="34BBCEB9"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Name, address, contact person and phone number of the company;</w:t>
      </w:r>
    </w:p>
    <w:p w14:paraId="23F669DF"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Evidence of relevant work experience;</w:t>
      </w:r>
    </w:p>
    <w:p w14:paraId="3F48619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Copy of a registration certificate of the company;</w:t>
      </w:r>
    </w:p>
    <w:p w14:paraId="56D57018" w14:textId="59425DC5" w:rsidR="00A744CB"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Price </w:t>
      </w:r>
      <w:r w:rsidR="001F4363" w:rsidRPr="004B5906">
        <w:rPr>
          <w:rFonts w:eastAsiaTheme="minorEastAsia" w:cstheme="minorHAnsi"/>
          <w:lang w:val="en-US"/>
        </w:rPr>
        <w:t>in USD</w:t>
      </w:r>
      <w:r w:rsidR="001F4363">
        <w:rPr>
          <w:rFonts w:eastAsiaTheme="minorEastAsia" w:cstheme="minorHAnsi"/>
          <w:lang w:val="en-US"/>
        </w:rPr>
        <w:t xml:space="preserve"> - per equipment, without transportation</w:t>
      </w:r>
      <w:r w:rsidR="008E0082" w:rsidRPr="004B5906">
        <w:rPr>
          <w:rFonts w:eastAsiaTheme="minorEastAsia" w:cstheme="minorHAnsi"/>
          <w:lang w:val="en-US"/>
        </w:rPr>
        <w:t xml:space="preserve"> (should be provided excl. VAT)</w:t>
      </w:r>
      <w:r w:rsidRPr="004B5906">
        <w:rPr>
          <w:rFonts w:eastAsiaTheme="minorEastAsia" w:cstheme="minorHAnsi"/>
          <w:lang w:val="en-US"/>
        </w:rPr>
        <w:t>;</w:t>
      </w:r>
    </w:p>
    <w:p w14:paraId="62143092" w14:textId="6D0C3055" w:rsidR="00010CD2" w:rsidRPr="004B5906" w:rsidRDefault="00010CD2" w:rsidP="005E3E39">
      <w:pPr>
        <w:pStyle w:val="ListParagraph"/>
        <w:numPr>
          <w:ilvl w:val="0"/>
          <w:numId w:val="5"/>
        </w:numPr>
        <w:spacing w:before="120" w:after="0" w:line="240" w:lineRule="auto"/>
        <w:ind w:left="450" w:right="91"/>
        <w:jc w:val="both"/>
        <w:rPr>
          <w:rFonts w:eastAsiaTheme="minorEastAsia" w:cstheme="minorHAnsi"/>
          <w:lang w:val="en-US"/>
        </w:rPr>
      </w:pPr>
      <w:r>
        <w:rPr>
          <w:rFonts w:eastAsiaTheme="minorEastAsia" w:cstheme="minorHAnsi"/>
          <w:lang w:val="en-US"/>
        </w:rPr>
        <w:t>Transportation service in USD (should be provided excl. VAT);</w:t>
      </w:r>
    </w:p>
    <w:p w14:paraId="312D268E"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Time required for service delivery;</w:t>
      </w:r>
    </w:p>
    <w:p w14:paraId="033DED8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Warranty terms and conditions.</w:t>
      </w:r>
    </w:p>
    <w:p w14:paraId="79CED4BE" w14:textId="77777777" w:rsidR="00A744CB" w:rsidRPr="004B5906" w:rsidRDefault="00A744CB" w:rsidP="005E3E39">
      <w:pPr>
        <w:pStyle w:val="ListParagraph"/>
        <w:spacing w:before="120" w:after="0" w:line="240" w:lineRule="auto"/>
        <w:ind w:left="450" w:right="91"/>
        <w:jc w:val="both"/>
        <w:rPr>
          <w:rFonts w:cstheme="minorHAnsi"/>
          <w:lang w:val="en-US"/>
        </w:rPr>
      </w:pPr>
    </w:p>
    <w:p w14:paraId="0EC488C5" w14:textId="77777777" w:rsidR="00A744CB" w:rsidRPr="004B5906" w:rsidRDefault="00A744CB" w:rsidP="005E3E39">
      <w:pPr>
        <w:spacing w:after="0" w:line="240" w:lineRule="auto"/>
        <w:ind w:right="91"/>
        <w:jc w:val="both"/>
        <w:rPr>
          <w:rFonts w:cstheme="minorHAnsi"/>
        </w:rPr>
      </w:pPr>
      <w:r w:rsidRPr="004B5906">
        <w:rPr>
          <w:rFonts w:cstheme="minorHAnsi"/>
        </w:rPr>
        <w:t xml:space="preserve">Incomplete documentation will not be considered.  </w:t>
      </w:r>
    </w:p>
    <w:p w14:paraId="24BFAED5" w14:textId="77777777" w:rsidR="00A744CB" w:rsidRPr="004B5906" w:rsidRDefault="00A744CB" w:rsidP="005E3E39">
      <w:pPr>
        <w:spacing w:after="0" w:line="240" w:lineRule="auto"/>
        <w:ind w:right="91"/>
        <w:jc w:val="both"/>
        <w:rPr>
          <w:rFonts w:cstheme="minorHAnsi"/>
          <w:b/>
        </w:rPr>
      </w:pPr>
    </w:p>
    <w:p w14:paraId="4B003964" w14:textId="77777777" w:rsidR="00A744CB" w:rsidRPr="004B5906" w:rsidRDefault="00A744CB" w:rsidP="005E3E39">
      <w:pPr>
        <w:spacing w:after="0" w:line="240" w:lineRule="auto"/>
        <w:ind w:right="91"/>
        <w:jc w:val="both"/>
        <w:rPr>
          <w:rFonts w:cstheme="minorHAnsi"/>
          <w:b/>
        </w:rPr>
      </w:pPr>
      <w:r w:rsidRPr="004B5906">
        <w:rPr>
          <w:rFonts w:cstheme="minorHAnsi"/>
          <w:b/>
        </w:rPr>
        <w:t xml:space="preserve">Bids will be evaluated according to the following criteria: </w:t>
      </w:r>
    </w:p>
    <w:p w14:paraId="62A69E1F" w14:textId="51BDCC21" w:rsidR="00A744CB" w:rsidRPr="004B5906" w:rsidRDefault="00C23F72" w:rsidP="005E3E39">
      <w:pPr>
        <w:pStyle w:val="ListParagraph"/>
        <w:numPr>
          <w:ilvl w:val="0"/>
          <w:numId w:val="5"/>
        </w:numPr>
        <w:spacing w:before="120" w:after="0" w:line="240" w:lineRule="auto"/>
        <w:ind w:left="450" w:right="91"/>
        <w:jc w:val="both"/>
        <w:rPr>
          <w:rFonts w:eastAsiaTheme="minorEastAsia" w:cstheme="minorHAnsi"/>
          <w:lang w:val="en-US"/>
        </w:rPr>
      </w:pPr>
      <w:bookmarkStart w:id="1" w:name="_Hlk536103916"/>
      <w:r>
        <w:rPr>
          <w:rFonts w:eastAsiaTheme="minorEastAsia" w:cstheme="minorHAnsi"/>
          <w:lang w:val="en-US"/>
        </w:rPr>
        <w:t xml:space="preserve">Lower </w:t>
      </w:r>
      <w:r w:rsidR="00A744CB" w:rsidRPr="004B5906">
        <w:rPr>
          <w:rFonts w:eastAsiaTheme="minorEastAsia" w:cstheme="minorHAnsi"/>
          <w:lang w:val="en-US"/>
        </w:rPr>
        <w:t>Price of the equipment;</w:t>
      </w:r>
    </w:p>
    <w:p w14:paraId="670236F9" w14:textId="1296F381"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Warranty terms and conditions; </w:t>
      </w:r>
    </w:p>
    <w:p w14:paraId="0970FCC7" w14:textId="35640B6A" w:rsidR="00727613" w:rsidRPr="00010CD2" w:rsidRDefault="00A744CB" w:rsidP="00010CD2">
      <w:pPr>
        <w:pStyle w:val="ListParagraph"/>
        <w:numPr>
          <w:ilvl w:val="0"/>
          <w:numId w:val="5"/>
        </w:numPr>
        <w:spacing w:before="120" w:after="0" w:line="240" w:lineRule="auto"/>
        <w:ind w:left="450" w:right="91"/>
        <w:jc w:val="both"/>
        <w:rPr>
          <w:rFonts w:eastAsiaTheme="minorEastAsia" w:cstheme="minorHAnsi"/>
          <w:lang w:val="en-US"/>
        </w:rPr>
      </w:pPr>
      <w:r w:rsidRPr="00010CD2">
        <w:rPr>
          <w:rFonts w:eastAsiaTheme="minorEastAsia" w:cstheme="minorHAnsi"/>
          <w:lang w:val="en-US"/>
        </w:rPr>
        <w:t xml:space="preserve">Time required for </w:t>
      </w:r>
      <w:r w:rsidR="00C26B7C" w:rsidRPr="00010CD2">
        <w:rPr>
          <w:rFonts w:eastAsiaTheme="minorEastAsia" w:cstheme="minorHAnsi"/>
          <w:lang w:val="en-US"/>
        </w:rPr>
        <w:t xml:space="preserve">the </w:t>
      </w:r>
      <w:r w:rsidRPr="00010CD2">
        <w:rPr>
          <w:rFonts w:eastAsiaTheme="minorEastAsia" w:cstheme="minorHAnsi"/>
          <w:lang w:val="en-US"/>
        </w:rPr>
        <w:t>supply</w:t>
      </w:r>
      <w:r w:rsidR="00C23F72" w:rsidRPr="00010CD2">
        <w:rPr>
          <w:rFonts w:eastAsiaTheme="minorEastAsia" w:cstheme="minorHAnsi"/>
          <w:lang w:val="en-US"/>
        </w:rPr>
        <w:t xml:space="preserve"> </w:t>
      </w:r>
      <w:r w:rsidRPr="00010CD2">
        <w:rPr>
          <w:rFonts w:eastAsiaTheme="minorEastAsia" w:cstheme="minorHAnsi"/>
          <w:lang w:val="en-US"/>
        </w:rPr>
        <w:t>of</w:t>
      </w:r>
      <w:r w:rsidR="00C23F72" w:rsidRPr="00010CD2">
        <w:rPr>
          <w:rFonts w:eastAsiaTheme="minorEastAsia" w:cstheme="minorHAnsi"/>
          <w:lang w:val="en-US"/>
        </w:rPr>
        <w:t xml:space="preserve"> </w:t>
      </w:r>
      <w:r w:rsidR="00C26B7C" w:rsidRPr="00010CD2">
        <w:rPr>
          <w:rFonts w:eastAsiaTheme="minorEastAsia" w:cstheme="minorHAnsi"/>
          <w:lang w:val="en-US"/>
        </w:rPr>
        <w:t xml:space="preserve">the </w:t>
      </w:r>
      <w:r w:rsidRPr="00010CD2">
        <w:rPr>
          <w:rFonts w:eastAsiaTheme="minorEastAsia" w:cstheme="minorHAnsi"/>
          <w:lang w:val="en-US"/>
        </w:rPr>
        <w:t xml:space="preserve">equipment. </w:t>
      </w:r>
      <w:bookmarkEnd w:id="1"/>
    </w:p>
    <w:sectPr w:rsidR="00727613" w:rsidRPr="00010CD2" w:rsidSect="005E3E39">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65F1" w14:textId="77777777" w:rsidR="00C70F75" w:rsidRDefault="00C70F75" w:rsidP="0002412B">
      <w:pPr>
        <w:spacing w:after="0" w:line="240" w:lineRule="auto"/>
      </w:pPr>
      <w:r>
        <w:separator/>
      </w:r>
    </w:p>
  </w:endnote>
  <w:endnote w:type="continuationSeparator" w:id="0">
    <w:p w14:paraId="4B8228D3" w14:textId="77777777" w:rsidR="00C70F75" w:rsidRDefault="00C70F75"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C31B" w14:textId="77777777" w:rsidR="008011C1" w:rsidRDefault="008011C1">
    <w:pPr>
      <w:pStyle w:val="Footer"/>
    </w:pPr>
  </w:p>
  <w:p w14:paraId="5841B8FA" w14:textId="77777777" w:rsidR="008011C1" w:rsidRDefault="008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7E9E" w14:textId="77777777" w:rsidR="00C70F75" w:rsidRDefault="00C70F75" w:rsidP="0002412B">
      <w:pPr>
        <w:spacing w:after="0" w:line="240" w:lineRule="auto"/>
      </w:pPr>
      <w:r>
        <w:separator/>
      </w:r>
    </w:p>
  </w:footnote>
  <w:footnote w:type="continuationSeparator" w:id="0">
    <w:p w14:paraId="5DBDC11C" w14:textId="77777777" w:rsidR="00C70F75" w:rsidRDefault="00C70F75" w:rsidP="0002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B7D" w14:textId="77777777" w:rsidR="008011C1" w:rsidRDefault="008011C1">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941"/>
      <w:gridCol w:w="2096"/>
      <w:gridCol w:w="2799"/>
    </w:tblGrid>
    <w:tr w:rsidR="00C96AFA" w14:paraId="144393C5" w14:textId="77777777" w:rsidTr="00C96AFA">
      <w:trPr>
        <w:trHeight w:val="1620"/>
        <w:jc w:val="center"/>
      </w:trPr>
      <w:tc>
        <w:tcPr>
          <w:tcW w:w="3795" w:type="dxa"/>
        </w:tcPr>
        <w:p w14:paraId="51C3A794" w14:textId="77777777" w:rsidR="00C96AFA" w:rsidRDefault="00C96AFA" w:rsidP="00A04EF6">
          <w:r w:rsidRPr="008011C1">
            <w:rPr>
              <w:noProof/>
            </w:rPr>
            <w:drawing>
              <wp:anchor distT="0" distB="0" distL="114300" distR="114300" simplePos="0" relativeHeight="251664384" behindDoc="0" locked="0" layoutInCell="1" allowOverlap="1" wp14:anchorId="0E0E40E9" wp14:editId="6EB5659F">
                <wp:simplePos x="0" y="0"/>
                <wp:positionH relativeFrom="column">
                  <wp:posOffset>-392430</wp:posOffset>
                </wp:positionH>
                <wp:positionV relativeFrom="paragraph">
                  <wp:posOffset>-46990</wp:posOffset>
                </wp:positionV>
                <wp:extent cx="2057400" cy="7524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205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1" w:type="dxa"/>
        </w:tcPr>
        <w:p w14:paraId="5A00CBA1" w14:textId="77777777" w:rsidR="00C96AFA" w:rsidRDefault="00C96AFA" w:rsidP="00A04EF6"/>
        <w:p w14:paraId="6B90CAC9" w14:textId="77777777" w:rsidR="00C96AFA" w:rsidRDefault="00C96AFA" w:rsidP="00A04EF6"/>
        <w:p w14:paraId="2CC05F0E" w14:textId="77777777" w:rsidR="00C96AFA" w:rsidRDefault="00C96AFA" w:rsidP="00A04EF6"/>
        <w:p w14:paraId="6B0B746D" w14:textId="77777777" w:rsidR="00C96AFA" w:rsidRDefault="00C96AFA" w:rsidP="00A04EF6"/>
        <w:p w14:paraId="317E595B" w14:textId="77777777" w:rsidR="00C96AFA" w:rsidRDefault="00C96AFA" w:rsidP="00A04EF6"/>
        <w:p w14:paraId="5736D74B" w14:textId="77777777" w:rsidR="00C96AFA" w:rsidRDefault="00C96AFA" w:rsidP="00A04EF6"/>
      </w:tc>
      <w:tc>
        <w:tcPr>
          <w:tcW w:w="3132" w:type="dxa"/>
        </w:tcPr>
        <w:p w14:paraId="6DEE2CEA" w14:textId="77777777" w:rsidR="00C96AFA" w:rsidRDefault="00C96AFA" w:rsidP="00A04EF6"/>
      </w:tc>
      <w:tc>
        <w:tcPr>
          <w:tcW w:w="3132" w:type="dxa"/>
        </w:tcPr>
        <w:p w14:paraId="653DF096" w14:textId="1CD36AD0" w:rsidR="00C96AFA" w:rsidRDefault="00EE17C2" w:rsidP="00A04EF6">
          <w:pPr>
            <w:rPr>
              <w:noProof/>
            </w:rPr>
          </w:pPr>
          <w:r>
            <w:rPr>
              <w:noProof/>
            </w:rPr>
            <w:drawing>
              <wp:anchor distT="0" distB="0" distL="114300" distR="114300" simplePos="0" relativeHeight="251666432" behindDoc="0" locked="0" layoutInCell="1" allowOverlap="1" wp14:anchorId="75B55BF1" wp14:editId="3AF0A267">
                <wp:simplePos x="0" y="0"/>
                <wp:positionH relativeFrom="margin">
                  <wp:posOffset>451485</wp:posOffset>
                </wp:positionH>
                <wp:positionV relativeFrom="paragraph">
                  <wp:posOffset>0</wp:posOffset>
                </wp:positionV>
                <wp:extent cx="1256607" cy="571500"/>
                <wp:effectExtent l="0" t="0" r="1270" b="0"/>
                <wp:wrapThrough wrapText="bothSides">
                  <wp:wrapPolygon edited="0">
                    <wp:start x="0" y="0"/>
                    <wp:lineTo x="0" y="20880"/>
                    <wp:lineTo x="21294" y="20880"/>
                    <wp:lineTo x="212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N_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07" cy="571500"/>
                        </a:xfrm>
                        <a:prstGeom prst="rect">
                          <a:avLst/>
                        </a:prstGeom>
                      </pic:spPr>
                    </pic:pic>
                  </a:graphicData>
                </a:graphic>
                <wp14:sizeRelH relativeFrom="page">
                  <wp14:pctWidth>0</wp14:pctWidth>
                </wp14:sizeRelH>
                <wp14:sizeRelV relativeFrom="page">
                  <wp14:pctHeight>0</wp14:pctHeight>
                </wp14:sizeRelV>
              </wp:anchor>
            </w:drawing>
          </w:r>
        </w:p>
      </w:tc>
    </w:tr>
  </w:tbl>
  <w:p w14:paraId="7F88A7E8" w14:textId="77777777" w:rsidR="008011C1" w:rsidRDefault="0080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7D1"/>
    <w:multiLevelType w:val="hybridMultilevel"/>
    <w:tmpl w:val="7E66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A1B"/>
    <w:multiLevelType w:val="hybridMultilevel"/>
    <w:tmpl w:val="12CC6696"/>
    <w:lvl w:ilvl="0" w:tplc="F7C84452">
      <w:start w:val="1"/>
      <w:numFmt w:val="bullet"/>
      <w:lvlText w:val="o"/>
      <w:lvlJc w:val="left"/>
      <w:pPr>
        <w:ind w:left="1854" w:hanging="360"/>
      </w:pPr>
      <w:rPr>
        <w:rFonts w:ascii="Courier New" w:hAnsi="Courier New" w:cs="Courier New" w:hint="default"/>
        <w:color w:val="000000"/>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 w15:restartNumberingAfterBreak="0">
    <w:nsid w:val="09D907CB"/>
    <w:multiLevelType w:val="hybridMultilevel"/>
    <w:tmpl w:val="6884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0766"/>
    <w:multiLevelType w:val="hybridMultilevel"/>
    <w:tmpl w:val="0B9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53BF"/>
    <w:multiLevelType w:val="hybridMultilevel"/>
    <w:tmpl w:val="12D4D6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0983DBC"/>
    <w:multiLevelType w:val="hybridMultilevel"/>
    <w:tmpl w:val="2EE0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1E37728"/>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C824FD"/>
    <w:multiLevelType w:val="hybridMultilevel"/>
    <w:tmpl w:val="8CA8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25A3D"/>
    <w:multiLevelType w:val="hybridMultilevel"/>
    <w:tmpl w:val="99DE4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345712"/>
    <w:multiLevelType w:val="hybridMultilevel"/>
    <w:tmpl w:val="7E34EEF4"/>
    <w:lvl w:ilvl="0" w:tplc="96780642">
      <w:start w:val="1"/>
      <w:numFmt w:val="decimal"/>
      <w:lvlText w:val="%1."/>
      <w:lvlJc w:val="left"/>
      <w:pPr>
        <w:ind w:left="63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E6EB5"/>
    <w:multiLevelType w:val="hybridMultilevel"/>
    <w:tmpl w:val="B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8EC"/>
    <w:multiLevelType w:val="hybridMultilevel"/>
    <w:tmpl w:val="1AA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221"/>
    <w:multiLevelType w:val="hybridMultilevel"/>
    <w:tmpl w:val="074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D5C36"/>
    <w:multiLevelType w:val="hybridMultilevel"/>
    <w:tmpl w:val="9CF28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E601D2"/>
    <w:multiLevelType w:val="hybridMultilevel"/>
    <w:tmpl w:val="ED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B097C"/>
    <w:multiLevelType w:val="hybridMultilevel"/>
    <w:tmpl w:val="15A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A290E"/>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14358D"/>
    <w:multiLevelType w:val="hybridMultilevel"/>
    <w:tmpl w:val="447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344C4"/>
    <w:multiLevelType w:val="hybridMultilevel"/>
    <w:tmpl w:val="B5561B9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1" w15:restartNumberingAfterBreak="0">
    <w:nsid w:val="46F563B8"/>
    <w:multiLevelType w:val="hybridMultilevel"/>
    <w:tmpl w:val="B33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D5B44"/>
    <w:multiLevelType w:val="hybridMultilevel"/>
    <w:tmpl w:val="F90C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12616"/>
    <w:multiLevelType w:val="hybridMultilevel"/>
    <w:tmpl w:val="A6B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7BE3"/>
    <w:multiLevelType w:val="hybridMultilevel"/>
    <w:tmpl w:val="E96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40933"/>
    <w:multiLevelType w:val="hybridMultilevel"/>
    <w:tmpl w:val="B7BE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32B2871"/>
    <w:multiLevelType w:val="hybridMultilevel"/>
    <w:tmpl w:val="5918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30DBA"/>
    <w:multiLevelType w:val="hybridMultilevel"/>
    <w:tmpl w:val="9DC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56FBE"/>
    <w:multiLevelType w:val="hybridMultilevel"/>
    <w:tmpl w:val="320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70FAC"/>
    <w:multiLevelType w:val="hybridMultilevel"/>
    <w:tmpl w:val="EB5A7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97451BA"/>
    <w:multiLevelType w:val="hybridMultilevel"/>
    <w:tmpl w:val="0DD4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F10B8"/>
    <w:multiLevelType w:val="hybridMultilevel"/>
    <w:tmpl w:val="206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77914"/>
    <w:multiLevelType w:val="hybridMultilevel"/>
    <w:tmpl w:val="DEB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D1886"/>
    <w:multiLevelType w:val="hybridMultilevel"/>
    <w:tmpl w:val="277E6696"/>
    <w:lvl w:ilvl="0" w:tplc="4CE0C3E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A7A18"/>
    <w:multiLevelType w:val="hybridMultilevel"/>
    <w:tmpl w:val="DDF0CF68"/>
    <w:lvl w:ilvl="0" w:tplc="8C9833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34A9E"/>
    <w:multiLevelType w:val="hybridMultilevel"/>
    <w:tmpl w:val="C17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0"/>
  </w:num>
  <w:num w:numId="4">
    <w:abstractNumId w:val="31"/>
  </w:num>
  <w:num w:numId="5">
    <w:abstractNumId w:val="15"/>
  </w:num>
  <w:num w:numId="6">
    <w:abstractNumId w:val="30"/>
  </w:num>
  <w:num w:numId="7">
    <w:abstractNumId w:val="2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36"/>
  </w:num>
  <w:num w:numId="16">
    <w:abstractNumId w:val="5"/>
  </w:num>
  <w:num w:numId="17">
    <w:abstractNumId w:val="21"/>
  </w:num>
  <w:num w:numId="18">
    <w:abstractNumId w:val="9"/>
  </w:num>
  <w:num w:numId="19">
    <w:abstractNumId w:val="35"/>
  </w:num>
  <w:num w:numId="20">
    <w:abstractNumId w:val="22"/>
  </w:num>
  <w:num w:numId="21">
    <w:abstractNumId w:val="28"/>
  </w:num>
  <w:num w:numId="22">
    <w:abstractNumId w:val="17"/>
  </w:num>
  <w:num w:numId="23">
    <w:abstractNumId w:val="23"/>
  </w:num>
  <w:num w:numId="24">
    <w:abstractNumId w:val="3"/>
  </w:num>
  <w:num w:numId="25">
    <w:abstractNumId w:val="29"/>
  </w:num>
  <w:num w:numId="26">
    <w:abstractNumId w:val="16"/>
  </w:num>
  <w:num w:numId="27">
    <w:abstractNumId w:val="37"/>
  </w:num>
  <w:num w:numId="28">
    <w:abstractNumId w:val="2"/>
  </w:num>
  <w:num w:numId="29">
    <w:abstractNumId w:val="7"/>
  </w:num>
  <w:num w:numId="30">
    <w:abstractNumId w:val="19"/>
  </w:num>
  <w:num w:numId="31">
    <w:abstractNumId w:val="25"/>
  </w:num>
  <w:num w:numId="32">
    <w:abstractNumId w:val="34"/>
  </w:num>
  <w:num w:numId="33">
    <w:abstractNumId w:val="33"/>
  </w:num>
  <w:num w:numId="34">
    <w:abstractNumId w:val="24"/>
  </w:num>
  <w:num w:numId="35">
    <w:abstractNumId w:val="12"/>
  </w:num>
  <w:num w:numId="36">
    <w:abstractNumId w:val="32"/>
  </w:num>
  <w:num w:numId="37">
    <w:abstractNumId w:val="13"/>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3"/>
    <w:rsid w:val="00004768"/>
    <w:rsid w:val="00006A34"/>
    <w:rsid w:val="00010CD2"/>
    <w:rsid w:val="00012550"/>
    <w:rsid w:val="0002019C"/>
    <w:rsid w:val="00020DC4"/>
    <w:rsid w:val="0002412B"/>
    <w:rsid w:val="00024518"/>
    <w:rsid w:val="00033292"/>
    <w:rsid w:val="000446AA"/>
    <w:rsid w:val="00046B59"/>
    <w:rsid w:val="000521C9"/>
    <w:rsid w:val="00061935"/>
    <w:rsid w:val="00061947"/>
    <w:rsid w:val="00062F39"/>
    <w:rsid w:val="0007010B"/>
    <w:rsid w:val="00071A28"/>
    <w:rsid w:val="0007324F"/>
    <w:rsid w:val="0007603B"/>
    <w:rsid w:val="0008464C"/>
    <w:rsid w:val="00086D22"/>
    <w:rsid w:val="000A39DB"/>
    <w:rsid w:val="000A664E"/>
    <w:rsid w:val="000B257D"/>
    <w:rsid w:val="000B58C8"/>
    <w:rsid w:val="000C146D"/>
    <w:rsid w:val="000C2164"/>
    <w:rsid w:val="000C7AD4"/>
    <w:rsid w:val="000C7F0A"/>
    <w:rsid w:val="000D5CA9"/>
    <w:rsid w:val="000E60A5"/>
    <w:rsid w:val="000F0501"/>
    <w:rsid w:val="000F5773"/>
    <w:rsid w:val="001031A1"/>
    <w:rsid w:val="001149A4"/>
    <w:rsid w:val="00120155"/>
    <w:rsid w:val="001209B4"/>
    <w:rsid w:val="001332B2"/>
    <w:rsid w:val="00133D94"/>
    <w:rsid w:val="001409B8"/>
    <w:rsid w:val="00142965"/>
    <w:rsid w:val="00144401"/>
    <w:rsid w:val="00153141"/>
    <w:rsid w:val="00154734"/>
    <w:rsid w:val="00162C1A"/>
    <w:rsid w:val="0016322C"/>
    <w:rsid w:val="0016323A"/>
    <w:rsid w:val="00163ADF"/>
    <w:rsid w:val="0016519B"/>
    <w:rsid w:val="00165BAC"/>
    <w:rsid w:val="00166AB4"/>
    <w:rsid w:val="001742C1"/>
    <w:rsid w:val="0018426F"/>
    <w:rsid w:val="0018761D"/>
    <w:rsid w:val="00193805"/>
    <w:rsid w:val="00195374"/>
    <w:rsid w:val="001955A4"/>
    <w:rsid w:val="001978DB"/>
    <w:rsid w:val="001A4363"/>
    <w:rsid w:val="001A74F1"/>
    <w:rsid w:val="001B3F68"/>
    <w:rsid w:val="001C3B3E"/>
    <w:rsid w:val="001E2F6B"/>
    <w:rsid w:val="001F4363"/>
    <w:rsid w:val="00202BBB"/>
    <w:rsid w:val="00203491"/>
    <w:rsid w:val="00207707"/>
    <w:rsid w:val="002154FE"/>
    <w:rsid w:val="00215EB6"/>
    <w:rsid w:val="00220544"/>
    <w:rsid w:val="002209DC"/>
    <w:rsid w:val="002224E1"/>
    <w:rsid w:val="00223A0D"/>
    <w:rsid w:val="00227BDD"/>
    <w:rsid w:val="00227D54"/>
    <w:rsid w:val="00231242"/>
    <w:rsid w:val="00233F8E"/>
    <w:rsid w:val="00235554"/>
    <w:rsid w:val="00237FDB"/>
    <w:rsid w:val="00243640"/>
    <w:rsid w:val="00244266"/>
    <w:rsid w:val="00244BE7"/>
    <w:rsid w:val="002605AA"/>
    <w:rsid w:val="002804D9"/>
    <w:rsid w:val="00282DC8"/>
    <w:rsid w:val="00287F23"/>
    <w:rsid w:val="0029413E"/>
    <w:rsid w:val="00295CE2"/>
    <w:rsid w:val="002A0261"/>
    <w:rsid w:val="002A1ABE"/>
    <w:rsid w:val="002A2398"/>
    <w:rsid w:val="002A315B"/>
    <w:rsid w:val="002B2123"/>
    <w:rsid w:val="002B6CC1"/>
    <w:rsid w:val="002B7D79"/>
    <w:rsid w:val="002B7FC7"/>
    <w:rsid w:val="002C365E"/>
    <w:rsid w:val="002C68FB"/>
    <w:rsid w:val="002D0D14"/>
    <w:rsid w:val="002D29C8"/>
    <w:rsid w:val="002E0971"/>
    <w:rsid w:val="002E09EF"/>
    <w:rsid w:val="002E3FF5"/>
    <w:rsid w:val="002F0906"/>
    <w:rsid w:val="002F0B5A"/>
    <w:rsid w:val="002F189A"/>
    <w:rsid w:val="002F4C3C"/>
    <w:rsid w:val="00300D79"/>
    <w:rsid w:val="0031416C"/>
    <w:rsid w:val="003155C0"/>
    <w:rsid w:val="00325FC8"/>
    <w:rsid w:val="00331D0F"/>
    <w:rsid w:val="00341F2C"/>
    <w:rsid w:val="00343499"/>
    <w:rsid w:val="00344696"/>
    <w:rsid w:val="00356A98"/>
    <w:rsid w:val="003571FC"/>
    <w:rsid w:val="003757D1"/>
    <w:rsid w:val="00376883"/>
    <w:rsid w:val="0038624A"/>
    <w:rsid w:val="00387485"/>
    <w:rsid w:val="003937A6"/>
    <w:rsid w:val="003A4923"/>
    <w:rsid w:val="003A629C"/>
    <w:rsid w:val="003B05FD"/>
    <w:rsid w:val="003B3322"/>
    <w:rsid w:val="003B4A0C"/>
    <w:rsid w:val="003B6E48"/>
    <w:rsid w:val="003C0036"/>
    <w:rsid w:val="003C67EC"/>
    <w:rsid w:val="003C7F65"/>
    <w:rsid w:val="003D0AFA"/>
    <w:rsid w:val="003E5A72"/>
    <w:rsid w:val="003F0CF9"/>
    <w:rsid w:val="003F24D9"/>
    <w:rsid w:val="003F4CFB"/>
    <w:rsid w:val="0040144F"/>
    <w:rsid w:val="004016F5"/>
    <w:rsid w:val="0040175C"/>
    <w:rsid w:val="004034E5"/>
    <w:rsid w:val="004043DF"/>
    <w:rsid w:val="004072A3"/>
    <w:rsid w:val="00410A48"/>
    <w:rsid w:val="00413E52"/>
    <w:rsid w:val="00417C10"/>
    <w:rsid w:val="004272AC"/>
    <w:rsid w:val="00432479"/>
    <w:rsid w:val="00435C70"/>
    <w:rsid w:val="00437E8A"/>
    <w:rsid w:val="00442A84"/>
    <w:rsid w:val="00452433"/>
    <w:rsid w:val="00453342"/>
    <w:rsid w:val="0047152D"/>
    <w:rsid w:val="00471A36"/>
    <w:rsid w:val="00476DCB"/>
    <w:rsid w:val="004951A2"/>
    <w:rsid w:val="004A5971"/>
    <w:rsid w:val="004B5906"/>
    <w:rsid w:val="004C4492"/>
    <w:rsid w:val="004D5733"/>
    <w:rsid w:val="004E4C3F"/>
    <w:rsid w:val="004F1B90"/>
    <w:rsid w:val="004F2955"/>
    <w:rsid w:val="004F37FC"/>
    <w:rsid w:val="004F67FC"/>
    <w:rsid w:val="00510802"/>
    <w:rsid w:val="00512854"/>
    <w:rsid w:val="00520A59"/>
    <w:rsid w:val="0053680C"/>
    <w:rsid w:val="00551C15"/>
    <w:rsid w:val="00556D24"/>
    <w:rsid w:val="00557280"/>
    <w:rsid w:val="0056136D"/>
    <w:rsid w:val="0056346D"/>
    <w:rsid w:val="005654E3"/>
    <w:rsid w:val="0057170D"/>
    <w:rsid w:val="0057551E"/>
    <w:rsid w:val="005879AD"/>
    <w:rsid w:val="00596DE4"/>
    <w:rsid w:val="005A2B0C"/>
    <w:rsid w:val="005B1388"/>
    <w:rsid w:val="005B466B"/>
    <w:rsid w:val="005C1747"/>
    <w:rsid w:val="005C22DC"/>
    <w:rsid w:val="005C298B"/>
    <w:rsid w:val="005D30B8"/>
    <w:rsid w:val="005E3E39"/>
    <w:rsid w:val="005F070A"/>
    <w:rsid w:val="005F07B8"/>
    <w:rsid w:val="005F47F5"/>
    <w:rsid w:val="0060432E"/>
    <w:rsid w:val="00605D0B"/>
    <w:rsid w:val="00605D86"/>
    <w:rsid w:val="00621294"/>
    <w:rsid w:val="006222DF"/>
    <w:rsid w:val="00640749"/>
    <w:rsid w:val="00643558"/>
    <w:rsid w:val="00653400"/>
    <w:rsid w:val="00662945"/>
    <w:rsid w:val="006651F7"/>
    <w:rsid w:val="0066772E"/>
    <w:rsid w:val="0067162B"/>
    <w:rsid w:val="006767CB"/>
    <w:rsid w:val="00684EB3"/>
    <w:rsid w:val="006946C3"/>
    <w:rsid w:val="00694AE2"/>
    <w:rsid w:val="00696A64"/>
    <w:rsid w:val="006A12D1"/>
    <w:rsid w:val="006A562C"/>
    <w:rsid w:val="006C6982"/>
    <w:rsid w:val="006C7AA7"/>
    <w:rsid w:val="006E0971"/>
    <w:rsid w:val="006E43C6"/>
    <w:rsid w:val="006F4764"/>
    <w:rsid w:val="007170A9"/>
    <w:rsid w:val="00726A2D"/>
    <w:rsid w:val="00727613"/>
    <w:rsid w:val="00733448"/>
    <w:rsid w:val="00746198"/>
    <w:rsid w:val="00750B53"/>
    <w:rsid w:val="00751164"/>
    <w:rsid w:val="00755FD0"/>
    <w:rsid w:val="00760742"/>
    <w:rsid w:val="00773E9E"/>
    <w:rsid w:val="007810AE"/>
    <w:rsid w:val="00783280"/>
    <w:rsid w:val="00787DF9"/>
    <w:rsid w:val="00794A8A"/>
    <w:rsid w:val="007A5610"/>
    <w:rsid w:val="007B0475"/>
    <w:rsid w:val="007B18BE"/>
    <w:rsid w:val="007C2CC9"/>
    <w:rsid w:val="007C56AF"/>
    <w:rsid w:val="007E2E13"/>
    <w:rsid w:val="007F16BE"/>
    <w:rsid w:val="007F4049"/>
    <w:rsid w:val="007F60CF"/>
    <w:rsid w:val="007F74C3"/>
    <w:rsid w:val="008011C1"/>
    <w:rsid w:val="0080744A"/>
    <w:rsid w:val="008101D6"/>
    <w:rsid w:val="00810B10"/>
    <w:rsid w:val="008123D8"/>
    <w:rsid w:val="00812D06"/>
    <w:rsid w:val="008232CD"/>
    <w:rsid w:val="00824DF8"/>
    <w:rsid w:val="00827316"/>
    <w:rsid w:val="00841C6E"/>
    <w:rsid w:val="00852F8E"/>
    <w:rsid w:val="00866ECE"/>
    <w:rsid w:val="008872E9"/>
    <w:rsid w:val="00892B80"/>
    <w:rsid w:val="00896C7B"/>
    <w:rsid w:val="00897E5F"/>
    <w:rsid w:val="008B40FE"/>
    <w:rsid w:val="008B74F7"/>
    <w:rsid w:val="008C1F0C"/>
    <w:rsid w:val="008C6109"/>
    <w:rsid w:val="008D5EEF"/>
    <w:rsid w:val="008E0082"/>
    <w:rsid w:val="008F5CFA"/>
    <w:rsid w:val="009014C2"/>
    <w:rsid w:val="00901A38"/>
    <w:rsid w:val="0090306D"/>
    <w:rsid w:val="0090457D"/>
    <w:rsid w:val="00906E52"/>
    <w:rsid w:val="00922C03"/>
    <w:rsid w:val="00925749"/>
    <w:rsid w:val="00942448"/>
    <w:rsid w:val="00944214"/>
    <w:rsid w:val="00947303"/>
    <w:rsid w:val="0095106E"/>
    <w:rsid w:val="00956758"/>
    <w:rsid w:val="00957042"/>
    <w:rsid w:val="0096452B"/>
    <w:rsid w:val="00975AC2"/>
    <w:rsid w:val="00991F45"/>
    <w:rsid w:val="009968C2"/>
    <w:rsid w:val="00997E91"/>
    <w:rsid w:val="009A6AA6"/>
    <w:rsid w:val="009B08A7"/>
    <w:rsid w:val="009B6773"/>
    <w:rsid w:val="009B7D8F"/>
    <w:rsid w:val="009C2AD2"/>
    <w:rsid w:val="009C6BCA"/>
    <w:rsid w:val="009D58DD"/>
    <w:rsid w:val="009D74F5"/>
    <w:rsid w:val="009D7EBA"/>
    <w:rsid w:val="009E1159"/>
    <w:rsid w:val="009E267F"/>
    <w:rsid w:val="009E3259"/>
    <w:rsid w:val="009F3A5D"/>
    <w:rsid w:val="00A12E49"/>
    <w:rsid w:val="00A1658A"/>
    <w:rsid w:val="00A17E30"/>
    <w:rsid w:val="00A24CEE"/>
    <w:rsid w:val="00A33118"/>
    <w:rsid w:val="00A44A81"/>
    <w:rsid w:val="00A47095"/>
    <w:rsid w:val="00A73F8D"/>
    <w:rsid w:val="00A744CB"/>
    <w:rsid w:val="00A75FDC"/>
    <w:rsid w:val="00A765AA"/>
    <w:rsid w:val="00AA49BA"/>
    <w:rsid w:val="00AA50B6"/>
    <w:rsid w:val="00AA55E1"/>
    <w:rsid w:val="00AB2FF1"/>
    <w:rsid w:val="00AC5F6F"/>
    <w:rsid w:val="00AD01B5"/>
    <w:rsid w:val="00AD1FF3"/>
    <w:rsid w:val="00AD4FB4"/>
    <w:rsid w:val="00AD5AA6"/>
    <w:rsid w:val="00B04324"/>
    <w:rsid w:val="00B05208"/>
    <w:rsid w:val="00B07E77"/>
    <w:rsid w:val="00B20D5B"/>
    <w:rsid w:val="00B240A1"/>
    <w:rsid w:val="00B27AD0"/>
    <w:rsid w:val="00B31497"/>
    <w:rsid w:val="00B31881"/>
    <w:rsid w:val="00B44B5E"/>
    <w:rsid w:val="00B50158"/>
    <w:rsid w:val="00B502B3"/>
    <w:rsid w:val="00B635B6"/>
    <w:rsid w:val="00B73E9A"/>
    <w:rsid w:val="00B74E08"/>
    <w:rsid w:val="00B75395"/>
    <w:rsid w:val="00B7705A"/>
    <w:rsid w:val="00B91ACA"/>
    <w:rsid w:val="00B94050"/>
    <w:rsid w:val="00B96465"/>
    <w:rsid w:val="00BA4CFB"/>
    <w:rsid w:val="00BA6B17"/>
    <w:rsid w:val="00BB2462"/>
    <w:rsid w:val="00BD2391"/>
    <w:rsid w:val="00BE3827"/>
    <w:rsid w:val="00BE6D06"/>
    <w:rsid w:val="00BE7366"/>
    <w:rsid w:val="00C02283"/>
    <w:rsid w:val="00C0481D"/>
    <w:rsid w:val="00C1385D"/>
    <w:rsid w:val="00C14825"/>
    <w:rsid w:val="00C14A68"/>
    <w:rsid w:val="00C23F72"/>
    <w:rsid w:val="00C26ADA"/>
    <w:rsid w:val="00C26B7C"/>
    <w:rsid w:val="00C26BB7"/>
    <w:rsid w:val="00C26FFE"/>
    <w:rsid w:val="00C27D71"/>
    <w:rsid w:val="00C43598"/>
    <w:rsid w:val="00C67E79"/>
    <w:rsid w:val="00C70F75"/>
    <w:rsid w:val="00C8440F"/>
    <w:rsid w:val="00C91CB3"/>
    <w:rsid w:val="00C9238A"/>
    <w:rsid w:val="00C93EFD"/>
    <w:rsid w:val="00C96AFA"/>
    <w:rsid w:val="00C97205"/>
    <w:rsid w:val="00C9743B"/>
    <w:rsid w:val="00CA3FB0"/>
    <w:rsid w:val="00CA47F0"/>
    <w:rsid w:val="00CA57E1"/>
    <w:rsid w:val="00CA6FFF"/>
    <w:rsid w:val="00CC4CD6"/>
    <w:rsid w:val="00CC7CC1"/>
    <w:rsid w:val="00CE044D"/>
    <w:rsid w:val="00CE2345"/>
    <w:rsid w:val="00CF303D"/>
    <w:rsid w:val="00CF4C81"/>
    <w:rsid w:val="00D0026C"/>
    <w:rsid w:val="00D44908"/>
    <w:rsid w:val="00D45BF4"/>
    <w:rsid w:val="00D756D5"/>
    <w:rsid w:val="00D81A9C"/>
    <w:rsid w:val="00D84BE5"/>
    <w:rsid w:val="00D91238"/>
    <w:rsid w:val="00D91696"/>
    <w:rsid w:val="00D91F26"/>
    <w:rsid w:val="00D9313A"/>
    <w:rsid w:val="00D97717"/>
    <w:rsid w:val="00DB1F27"/>
    <w:rsid w:val="00DC6A8D"/>
    <w:rsid w:val="00DE00F2"/>
    <w:rsid w:val="00DE0E56"/>
    <w:rsid w:val="00DE2C5A"/>
    <w:rsid w:val="00DE4FBC"/>
    <w:rsid w:val="00DF66FA"/>
    <w:rsid w:val="00E024C0"/>
    <w:rsid w:val="00E059C6"/>
    <w:rsid w:val="00E27DD3"/>
    <w:rsid w:val="00E3102A"/>
    <w:rsid w:val="00E43339"/>
    <w:rsid w:val="00E45293"/>
    <w:rsid w:val="00E45588"/>
    <w:rsid w:val="00E46FF3"/>
    <w:rsid w:val="00E560D5"/>
    <w:rsid w:val="00E653E1"/>
    <w:rsid w:val="00E729A2"/>
    <w:rsid w:val="00E86E85"/>
    <w:rsid w:val="00E95ADB"/>
    <w:rsid w:val="00EA674D"/>
    <w:rsid w:val="00EB169A"/>
    <w:rsid w:val="00ED411D"/>
    <w:rsid w:val="00ED5384"/>
    <w:rsid w:val="00EE17C2"/>
    <w:rsid w:val="00EE35D5"/>
    <w:rsid w:val="00EF5912"/>
    <w:rsid w:val="00F02A88"/>
    <w:rsid w:val="00F02B23"/>
    <w:rsid w:val="00F02C55"/>
    <w:rsid w:val="00F04207"/>
    <w:rsid w:val="00F128E4"/>
    <w:rsid w:val="00F13AC6"/>
    <w:rsid w:val="00F2157A"/>
    <w:rsid w:val="00F26443"/>
    <w:rsid w:val="00F35C30"/>
    <w:rsid w:val="00F40476"/>
    <w:rsid w:val="00F4153A"/>
    <w:rsid w:val="00F5306C"/>
    <w:rsid w:val="00F55C55"/>
    <w:rsid w:val="00F565C4"/>
    <w:rsid w:val="00F6407F"/>
    <w:rsid w:val="00F71433"/>
    <w:rsid w:val="00F71D5F"/>
    <w:rsid w:val="00F74572"/>
    <w:rsid w:val="00F90396"/>
    <w:rsid w:val="00F90BF6"/>
    <w:rsid w:val="00F92482"/>
    <w:rsid w:val="00F94C0C"/>
    <w:rsid w:val="00FA5288"/>
    <w:rsid w:val="00FB42D9"/>
    <w:rsid w:val="00FB6171"/>
    <w:rsid w:val="00FC7D3E"/>
    <w:rsid w:val="00FD3944"/>
    <w:rsid w:val="00FD564A"/>
    <w:rsid w:val="00FE0951"/>
    <w:rsid w:val="00FE3433"/>
    <w:rsid w:val="00FE6EF8"/>
    <w:rsid w:val="00FF159E"/>
    <w:rsid w:val="00FF35C0"/>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7CCD"/>
  <w15:docId w15:val="{8151CBFF-8FCA-4B69-B7E3-D232FB3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C6E"/>
    <w:rPr>
      <w:i/>
      <w:iCs/>
    </w:rPr>
  </w:style>
  <w:style w:type="character" w:styleId="CommentReference">
    <w:name w:val="annotation reference"/>
    <w:basedOn w:val="DefaultParagraphFont"/>
    <w:uiPriority w:val="99"/>
    <w:semiHidden/>
    <w:unhideWhenUsed/>
    <w:rsid w:val="00AB2FF1"/>
    <w:rPr>
      <w:sz w:val="16"/>
      <w:szCs w:val="16"/>
    </w:rPr>
  </w:style>
  <w:style w:type="paragraph" w:styleId="CommentText">
    <w:name w:val="annotation text"/>
    <w:basedOn w:val="Normal"/>
    <w:link w:val="CommentTextChar"/>
    <w:uiPriority w:val="99"/>
    <w:unhideWhenUsed/>
    <w:rsid w:val="00AB2FF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B2F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C70"/>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35C70"/>
    <w:rPr>
      <w:rFonts w:ascii="Calibri" w:eastAsia="Times New Roman" w:hAnsi="Calibri" w:cs="Times New Roman"/>
      <w:b/>
      <w:bCs/>
      <w:sz w:val="20"/>
      <w:szCs w:val="20"/>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3B6E48"/>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8427">
      <w:bodyDiv w:val="1"/>
      <w:marLeft w:val="0"/>
      <w:marRight w:val="0"/>
      <w:marTop w:val="0"/>
      <w:marBottom w:val="0"/>
      <w:divBdr>
        <w:top w:val="none" w:sz="0" w:space="0" w:color="auto"/>
        <w:left w:val="none" w:sz="0" w:space="0" w:color="auto"/>
        <w:bottom w:val="none" w:sz="0" w:space="0" w:color="auto"/>
        <w:right w:val="none" w:sz="0" w:space="0" w:color="auto"/>
      </w:divBdr>
    </w:div>
    <w:div w:id="149715257">
      <w:bodyDiv w:val="1"/>
      <w:marLeft w:val="0"/>
      <w:marRight w:val="0"/>
      <w:marTop w:val="0"/>
      <w:marBottom w:val="0"/>
      <w:divBdr>
        <w:top w:val="none" w:sz="0" w:space="0" w:color="auto"/>
        <w:left w:val="none" w:sz="0" w:space="0" w:color="auto"/>
        <w:bottom w:val="none" w:sz="0" w:space="0" w:color="auto"/>
        <w:right w:val="none" w:sz="0" w:space="0" w:color="auto"/>
      </w:divBdr>
    </w:div>
    <w:div w:id="171340838">
      <w:bodyDiv w:val="1"/>
      <w:marLeft w:val="0"/>
      <w:marRight w:val="0"/>
      <w:marTop w:val="0"/>
      <w:marBottom w:val="0"/>
      <w:divBdr>
        <w:top w:val="none" w:sz="0" w:space="0" w:color="auto"/>
        <w:left w:val="none" w:sz="0" w:space="0" w:color="auto"/>
        <w:bottom w:val="none" w:sz="0" w:space="0" w:color="auto"/>
        <w:right w:val="none" w:sz="0" w:space="0" w:color="auto"/>
      </w:divBdr>
    </w:div>
    <w:div w:id="218321172">
      <w:bodyDiv w:val="1"/>
      <w:marLeft w:val="0"/>
      <w:marRight w:val="0"/>
      <w:marTop w:val="0"/>
      <w:marBottom w:val="0"/>
      <w:divBdr>
        <w:top w:val="none" w:sz="0" w:space="0" w:color="auto"/>
        <w:left w:val="none" w:sz="0" w:space="0" w:color="auto"/>
        <w:bottom w:val="none" w:sz="0" w:space="0" w:color="auto"/>
        <w:right w:val="none" w:sz="0" w:space="0" w:color="auto"/>
      </w:divBdr>
    </w:div>
    <w:div w:id="274873170">
      <w:bodyDiv w:val="1"/>
      <w:marLeft w:val="0"/>
      <w:marRight w:val="0"/>
      <w:marTop w:val="0"/>
      <w:marBottom w:val="0"/>
      <w:divBdr>
        <w:top w:val="none" w:sz="0" w:space="0" w:color="auto"/>
        <w:left w:val="none" w:sz="0" w:space="0" w:color="auto"/>
        <w:bottom w:val="none" w:sz="0" w:space="0" w:color="auto"/>
        <w:right w:val="none" w:sz="0" w:space="0" w:color="auto"/>
      </w:divBdr>
    </w:div>
    <w:div w:id="706175841">
      <w:bodyDiv w:val="1"/>
      <w:marLeft w:val="0"/>
      <w:marRight w:val="0"/>
      <w:marTop w:val="0"/>
      <w:marBottom w:val="0"/>
      <w:divBdr>
        <w:top w:val="none" w:sz="0" w:space="0" w:color="auto"/>
        <w:left w:val="none" w:sz="0" w:space="0" w:color="auto"/>
        <w:bottom w:val="none" w:sz="0" w:space="0" w:color="auto"/>
        <w:right w:val="none" w:sz="0" w:space="0" w:color="auto"/>
      </w:divBdr>
    </w:div>
    <w:div w:id="754324714">
      <w:bodyDiv w:val="1"/>
      <w:marLeft w:val="0"/>
      <w:marRight w:val="0"/>
      <w:marTop w:val="0"/>
      <w:marBottom w:val="0"/>
      <w:divBdr>
        <w:top w:val="none" w:sz="0" w:space="0" w:color="auto"/>
        <w:left w:val="none" w:sz="0" w:space="0" w:color="auto"/>
        <w:bottom w:val="none" w:sz="0" w:space="0" w:color="auto"/>
        <w:right w:val="none" w:sz="0" w:space="0" w:color="auto"/>
      </w:divBdr>
    </w:div>
    <w:div w:id="837502859">
      <w:bodyDiv w:val="1"/>
      <w:marLeft w:val="0"/>
      <w:marRight w:val="0"/>
      <w:marTop w:val="0"/>
      <w:marBottom w:val="0"/>
      <w:divBdr>
        <w:top w:val="none" w:sz="0" w:space="0" w:color="auto"/>
        <w:left w:val="none" w:sz="0" w:space="0" w:color="auto"/>
        <w:bottom w:val="none" w:sz="0" w:space="0" w:color="auto"/>
        <w:right w:val="none" w:sz="0" w:space="0" w:color="auto"/>
      </w:divBdr>
    </w:div>
    <w:div w:id="943659203">
      <w:bodyDiv w:val="1"/>
      <w:marLeft w:val="0"/>
      <w:marRight w:val="0"/>
      <w:marTop w:val="0"/>
      <w:marBottom w:val="0"/>
      <w:divBdr>
        <w:top w:val="none" w:sz="0" w:space="0" w:color="auto"/>
        <w:left w:val="none" w:sz="0" w:space="0" w:color="auto"/>
        <w:bottom w:val="none" w:sz="0" w:space="0" w:color="auto"/>
        <w:right w:val="none" w:sz="0" w:space="0" w:color="auto"/>
      </w:divBdr>
    </w:div>
    <w:div w:id="1045562468">
      <w:bodyDiv w:val="1"/>
      <w:marLeft w:val="0"/>
      <w:marRight w:val="0"/>
      <w:marTop w:val="0"/>
      <w:marBottom w:val="0"/>
      <w:divBdr>
        <w:top w:val="none" w:sz="0" w:space="0" w:color="auto"/>
        <w:left w:val="none" w:sz="0" w:space="0" w:color="auto"/>
        <w:bottom w:val="none" w:sz="0" w:space="0" w:color="auto"/>
        <w:right w:val="none" w:sz="0" w:space="0" w:color="auto"/>
      </w:divBdr>
    </w:div>
    <w:div w:id="1081368563">
      <w:bodyDiv w:val="1"/>
      <w:marLeft w:val="0"/>
      <w:marRight w:val="0"/>
      <w:marTop w:val="0"/>
      <w:marBottom w:val="0"/>
      <w:divBdr>
        <w:top w:val="none" w:sz="0" w:space="0" w:color="auto"/>
        <w:left w:val="none" w:sz="0" w:space="0" w:color="auto"/>
        <w:bottom w:val="none" w:sz="0" w:space="0" w:color="auto"/>
        <w:right w:val="none" w:sz="0" w:space="0" w:color="auto"/>
      </w:divBdr>
    </w:div>
    <w:div w:id="1202784343">
      <w:bodyDiv w:val="1"/>
      <w:marLeft w:val="0"/>
      <w:marRight w:val="0"/>
      <w:marTop w:val="0"/>
      <w:marBottom w:val="0"/>
      <w:divBdr>
        <w:top w:val="none" w:sz="0" w:space="0" w:color="auto"/>
        <w:left w:val="none" w:sz="0" w:space="0" w:color="auto"/>
        <w:bottom w:val="none" w:sz="0" w:space="0" w:color="auto"/>
        <w:right w:val="none" w:sz="0" w:space="0" w:color="auto"/>
      </w:divBdr>
    </w:div>
    <w:div w:id="1303147370">
      <w:bodyDiv w:val="1"/>
      <w:marLeft w:val="0"/>
      <w:marRight w:val="0"/>
      <w:marTop w:val="0"/>
      <w:marBottom w:val="0"/>
      <w:divBdr>
        <w:top w:val="none" w:sz="0" w:space="0" w:color="auto"/>
        <w:left w:val="none" w:sz="0" w:space="0" w:color="auto"/>
        <w:bottom w:val="none" w:sz="0" w:space="0" w:color="auto"/>
        <w:right w:val="none" w:sz="0" w:space="0" w:color="auto"/>
      </w:divBdr>
    </w:div>
    <w:div w:id="1355964800">
      <w:bodyDiv w:val="1"/>
      <w:marLeft w:val="0"/>
      <w:marRight w:val="0"/>
      <w:marTop w:val="0"/>
      <w:marBottom w:val="0"/>
      <w:divBdr>
        <w:top w:val="none" w:sz="0" w:space="0" w:color="auto"/>
        <w:left w:val="none" w:sz="0" w:space="0" w:color="auto"/>
        <w:bottom w:val="none" w:sz="0" w:space="0" w:color="auto"/>
        <w:right w:val="none" w:sz="0" w:space="0" w:color="auto"/>
      </w:divBdr>
    </w:div>
    <w:div w:id="1396129044">
      <w:bodyDiv w:val="1"/>
      <w:marLeft w:val="0"/>
      <w:marRight w:val="0"/>
      <w:marTop w:val="0"/>
      <w:marBottom w:val="0"/>
      <w:divBdr>
        <w:top w:val="none" w:sz="0" w:space="0" w:color="auto"/>
        <w:left w:val="none" w:sz="0" w:space="0" w:color="auto"/>
        <w:bottom w:val="none" w:sz="0" w:space="0" w:color="auto"/>
        <w:right w:val="none" w:sz="0" w:space="0" w:color="auto"/>
      </w:divBdr>
    </w:div>
    <w:div w:id="1552500154">
      <w:bodyDiv w:val="1"/>
      <w:marLeft w:val="0"/>
      <w:marRight w:val="0"/>
      <w:marTop w:val="0"/>
      <w:marBottom w:val="0"/>
      <w:divBdr>
        <w:top w:val="none" w:sz="0" w:space="0" w:color="auto"/>
        <w:left w:val="none" w:sz="0" w:space="0" w:color="auto"/>
        <w:bottom w:val="none" w:sz="0" w:space="0" w:color="auto"/>
        <w:right w:val="none" w:sz="0" w:space="0" w:color="auto"/>
      </w:divBdr>
    </w:div>
    <w:div w:id="1622686990">
      <w:bodyDiv w:val="1"/>
      <w:marLeft w:val="0"/>
      <w:marRight w:val="0"/>
      <w:marTop w:val="0"/>
      <w:marBottom w:val="0"/>
      <w:divBdr>
        <w:top w:val="none" w:sz="0" w:space="0" w:color="auto"/>
        <w:left w:val="none" w:sz="0" w:space="0" w:color="auto"/>
        <w:bottom w:val="none" w:sz="0" w:space="0" w:color="auto"/>
        <w:right w:val="none" w:sz="0" w:space="0" w:color="auto"/>
      </w:divBdr>
    </w:div>
    <w:div w:id="1684431509">
      <w:bodyDiv w:val="1"/>
      <w:marLeft w:val="0"/>
      <w:marRight w:val="0"/>
      <w:marTop w:val="0"/>
      <w:marBottom w:val="0"/>
      <w:divBdr>
        <w:top w:val="none" w:sz="0" w:space="0" w:color="auto"/>
        <w:left w:val="none" w:sz="0" w:space="0" w:color="auto"/>
        <w:bottom w:val="none" w:sz="0" w:space="0" w:color="auto"/>
        <w:right w:val="none" w:sz="0" w:space="0" w:color="auto"/>
      </w:divBdr>
    </w:div>
    <w:div w:id="1749113454">
      <w:bodyDiv w:val="1"/>
      <w:marLeft w:val="0"/>
      <w:marRight w:val="0"/>
      <w:marTop w:val="0"/>
      <w:marBottom w:val="0"/>
      <w:divBdr>
        <w:top w:val="none" w:sz="0" w:space="0" w:color="auto"/>
        <w:left w:val="none" w:sz="0" w:space="0" w:color="auto"/>
        <w:bottom w:val="none" w:sz="0" w:space="0" w:color="auto"/>
        <w:right w:val="none" w:sz="0" w:space="0" w:color="auto"/>
      </w:divBdr>
    </w:div>
    <w:div w:id="1926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ena.ebanoidze@ce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C4DC-8D22-4588-9B3B-DF0E21EE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nino.tevzadze</dc:creator>
  <cp:lastModifiedBy>Shorena Ebanoidze</cp:lastModifiedBy>
  <cp:revision>2</cp:revision>
  <cp:lastPrinted>2019-05-15T14:41:00Z</cp:lastPrinted>
  <dcterms:created xsi:type="dcterms:W3CDTF">2019-07-03T07:56:00Z</dcterms:created>
  <dcterms:modified xsi:type="dcterms:W3CDTF">2019-07-03T07:56:00Z</dcterms:modified>
</cp:coreProperties>
</file>